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0" w:rsidRDefault="00CA2D50"/>
    <w:p w:rsidR="00F51FBF" w:rsidRDefault="00F51FBF" w:rsidP="00F51F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F51FBF" w:rsidRDefault="00F51FBF" w:rsidP="00F51FBF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F51FBF" w:rsidRDefault="00F51FBF" w:rsidP="00F51FBF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F51FBF" w:rsidRDefault="00F51FBF" w:rsidP="00F51FBF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F51FBF" w:rsidRDefault="00F51FBF" w:rsidP="00F51FBF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ТРИДЦАТЬ СЕДЬМАЯ СЕССИЯ</w:t>
      </w:r>
    </w:p>
    <w:p w:rsidR="00F51FBF" w:rsidRDefault="00F51FBF" w:rsidP="00F51FBF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(третьего созыва)</w:t>
      </w:r>
    </w:p>
    <w:p w:rsidR="00F51FBF" w:rsidRDefault="00F51FBF" w:rsidP="00F51FBF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</w:p>
    <w:p w:rsidR="00F51FBF" w:rsidRDefault="00F51FBF" w:rsidP="00F51FBF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РЕШЕНИЕ</w:t>
      </w:r>
    </w:p>
    <w:p w:rsidR="00F51FBF" w:rsidRDefault="00F51FBF" w:rsidP="00F51F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</w:t>
      </w:r>
    </w:p>
    <w:p w:rsidR="00F51FBF" w:rsidRDefault="00F51FBF" w:rsidP="00F51F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21  декабря  2023 года № 60</w:t>
      </w:r>
    </w:p>
    <w:p w:rsidR="00F51FBF" w:rsidRDefault="00F51FBF" w:rsidP="00F51FBF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1FBF" w:rsidRDefault="00F51FBF" w:rsidP="00F51FBF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29.12.2022 № 94  «О бюджете Варжеляйского сельского поселения Торбеевского муниципального района Республики Мордовия на 2023 год и плановый период 2024 и 2025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F51FBF" w:rsidRDefault="00F51FBF" w:rsidP="00F51FBF">
      <w:pPr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2023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F51FBF" w:rsidRDefault="00F51FBF" w:rsidP="00F51FBF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Внести в решение Совета депутатов Варжеляйского сельского  поселения Торбеевского муниципального  района Республики Мордовия № 94 от 29.12.2022г. «О бюджете Варжеляйского   сельского поселения на 2023 год и плановый период 2024 и 2025 годов» следующие изменения:</w:t>
      </w:r>
    </w:p>
    <w:p w:rsidR="00F51FBF" w:rsidRDefault="00F51FBF" w:rsidP="00F51FBF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bCs/>
          <w:sz w:val="25"/>
          <w:szCs w:val="25"/>
        </w:rPr>
        <w:t>) С</w:t>
      </w:r>
      <w:r>
        <w:rPr>
          <w:rFonts w:ascii="Times New Roman" w:hAnsi="Times New Roman" w:cs="Times New Roman"/>
          <w:sz w:val="25"/>
          <w:szCs w:val="25"/>
        </w:rPr>
        <w:t>татью 1  пункт 1 изложить в новой редакции:</w:t>
      </w:r>
    </w:p>
    <w:p w:rsidR="00F51FBF" w:rsidRDefault="00F51FBF" w:rsidP="00F51FBF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«Статья 1. Основные характеристики бюджета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Варжеляйского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</w:t>
      </w:r>
    </w:p>
    <w:p w:rsidR="00F51FBF" w:rsidRDefault="00F51FBF" w:rsidP="00F51FB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Утвердить бюджет Варжеляйского сельского поселения Торбеевского муниципального района Республики Мордовия на 2023 год по доходам в сумме 3950,9 тыс. рублей и по расходам в сумме  4219,2 рублей, с превышением расходов над доходами в сумме 268,3 тыс. рублей,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10,2 процента (декабрь 2023 года к декабрю 2024 года).</w:t>
      </w:r>
      <w:proofErr w:type="gramEnd"/>
    </w:p>
    <w:p w:rsidR="00F51FBF" w:rsidRDefault="00F51FBF" w:rsidP="00F51FBF">
      <w:pPr>
        <w:ind w:firstLine="709"/>
        <w:rPr>
          <w:rFonts w:ascii="Times New Roman" w:hAnsi="Times New Roman" w:cs="Times New Roman"/>
          <w:sz w:val="25"/>
          <w:szCs w:val="25"/>
        </w:rPr>
      </w:pPr>
    </w:p>
    <w:p w:rsidR="00F51FBF" w:rsidRDefault="00F51FBF" w:rsidP="00F51FB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приложения  2, 3, 4, 5 изложить в новой редакции (прилагается)</w:t>
      </w:r>
    </w:p>
    <w:tbl>
      <w:tblPr>
        <w:tblW w:w="5000" w:type="pct"/>
        <w:tblLook w:val="04A0"/>
      </w:tblPr>
      <w:tblGrid>
        <w:gridCol w:w="3057"/>
        <w:gridCol w:w="636"/>
        <w:gridCol w:w="449"/>
        <w:gridCol w:w="582"/>
        <w:gridCol w:w="417"/>
        <w:gridCol w:w="328"/>
        <w:gridCol w:w="417"/>
        <w:gridCol w:w="717"/>
        <w:gridCol w:w="517"/>
        <w:gridCol w:w="817"/>
        <w:gridCol w:w="817"/>
        <w:gridCol w:w="817"/>
      </w:tblGrid>
      <w:tr w:rsidR="00C40871" w:rsidTr="00C40871">
        <w:trPr>
          <w:trHeight w:val="255"/>
        </w:trPr>
        <w:tc>
          <w:tcPr>
            <w:tcW w:w="1974" w:type="pct"/>
            <w:hideMark/>
          </w:tcPr>
          <w:p w:rsidR="00C40871" w:rsidRDefault="00C40871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026" w:type="pct"/>
            <w:gridSpan w:val="11"/>
            <w:vMerge w:val="restart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97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97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trHeight w:val="1920"/>
        </w:trPr>
        <w:tc>
          <w:tcPr>
            <w:tcW w:w="197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97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8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6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8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93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2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02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97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810"/>
        </w:trPr>
        <w:tc>
          <w:tcPr>
            <w:tcW w:w="5000" w:type="pct"/>
            <w:gridSpan w:val="12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2023 ГОД И ПЛАНОВЫЙ ПЕРИОД 2024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8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6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8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93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2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02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97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97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8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6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8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93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2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C40871" w:rsidTr="00C408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C40871" w:rsidTr="00C40871">
        <w:trPr>
          <w:trHeight w:val="93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1 451,3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C40871" w:rsidTr="00C40871">
        <w:trPr>
          <w:trHeight w:val="5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C40871" w:rsidTr="00C40871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C40871" w:rsidTr="00C40871">
        <w:trPr>
          <w:trHeight w:val="51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C40871" w:rsidTr="00C40871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C40871" w:rsidTr="00C40871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C40871" w:rsidTr="00C40871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C40871" w:rsidTr="00C40871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C40871" w:rsidTr="00C40871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210,1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C40871" w:rsidTr="00C40871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C40871" w:rsidTr="00C40871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C40871" w:rsidTr="00C40871">
        <w:trPr>
          <w:trHeight w:val="14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40871" w:rsidTr="00C40871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C40871" w:rsidTr="00C40871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C40871" w:rsidTr="00C40871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C40871" w:rsidTr="00C40871">
        <w:trPr>
          <w:trHeight w:val="26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819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C40871" w:rsidTr="00C40871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C40871" w:rsidTr="00C40871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C40871" w:rsidRDefault="00C40871" w:rsidP="00C40871"/>
    <w:p w:rsidR="00C40871" w:rsidRDefault="00C40871" w:rsidP="00C40871"/>
    <w:p w:rsidR="00C40871" w:rsidRDefault="00C40871" w:rsidP="00C40871"/>
    <w:tbl>
      <w:tblPr>
        <w:tblW w:w="5000" w:type="pct"/>
        <w:tblLook w:val="04A0"/>
      </w:tblPr>
      <w:tblGrid>
        <w:gridCol w:w="3606"/>
        <w:gridCol w:w="449"/>
        <w:gridCol w:w="494"/>
        <w:gridCol w:w="417"/>
        <w:gridCol w:w="328"/>
        <w:gridCol w:w="417"/>
        <w:gridCol w:w="717"/>
        <w:gridCol w:w="517"/>
        <w:gridCol w:w="817"/>
        <w:gridCol w:w="866"/>
        <w:gridCol w:w="943"/>
      </w:tblGrid>
      <w:tr w:rsidR="00C40871" w:rsidTr="00C40871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C40871" w:rsidRDefault="00C40871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011" w:type="pct"/>
            <w:gridSpan w:val="10"/>
            <w:vMerge w:val="restart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trHeight w:val="1755"/>
        </w:trPr>
        <w:tc>
          <w:tcPr>
            <w:tcW w:w="198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trHeight w:val="1350"/>
        </w:trPr>
        <w:tc>
          <w:tcPr>
            <w:tcW w:w="5000" w:type="pct"/>
            <w:gridSpan w:val="11"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7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4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08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4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2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7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18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68" w:type="pct"/>
            <w:gridSpan w:val="2"/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C40871" w:rsidTr="00C40871">
        <w:trPr>
          <w:trHeight w:val="525"/>
        </w:trPr>
        <w:tc>
          <w:tcPr>
            <w:tcW w:w="1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2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C40871" w:rsidTr="00C40871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1 451,3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C40871" w:rsidTr="00C40871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C40871" w:rsidTr="00C40871">
        <w:trPr>
          <w:trHeight w:val="8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C40871" w:rsidTr="00C40871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C40871" w:rsidTr="00C40871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C40871" w:rsidTr="00C40871">
        <w:trPr>
          <w:trHeight w:val="75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C40871" w:rsidTr="00C40871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C40871" w:rsidTr="00C40871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C40871" w:rsidTr="00C40871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C40871" w:rsidTr="00C40871">
        <w:trPr>
          <w:trHeight w:val="10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C40871" w:rsidTr="00C40871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C40871" w:rsidTr="00C40871">
        <w:trPr>
          <w:trHeight w:val="40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210,1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C40871" w:rsidTr="00C40871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C40871" w:rsidTr="00C40871">
        <w:trPr>
          <w:trHeight w:val="6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C40871" w:rsidTr="00C40871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C40871" w:rsidTr="00C40871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C40871" w:rsidTr="00C40871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C40871" w:rsidTr="00C40871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C40871" w:rsidTr="00C40871">
        <w:trPr>
          <w:trHeight w:val="67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C40871" w:rsidTr="00C40871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C40871" w:rsidTr="00C40871">
        <w:trPr>
          <w:trHeight w:val="5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C40871" w:rsidTr="00C40871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C40871" w:rsidTr="00C40871">
        <w:trPr>
          <w:trHeight w:val="73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C40871" w:rsidTr="00C40871">
        <w:trPr>
          <w:trHeight w:val="14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C40871" w:rsidTr="00C40871">
        <w:trPr>
          <w:trHeight w:val="2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40871" w:rsidTr="00C40871">
        <w:trPr>
          <w:trHeight w:val="2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C40871" w:rsidTr="00C40871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C40871" w:rsidTr="00C40871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C40871" w:rsidTr="00C40871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C40871" w:rsidTr="00C40871">
        <w:trPr>
          <w:trHeight w:val="525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C40871" w:rsidTr="00C40871">
        <w:trPr>
          <w:trHeight w:val="34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C40871" w:rsidTr="00C40871">
        <w:trPr>
          <w:trHeight w:val="7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C40871" w:rsidTr="00C40871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C40871" w:rsidTr="00C40871">
        <w:trPr>
          <w:trHeight w:val="4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81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C40871" w:rsidTr="00C40871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C40871" w:rsidTr="00C40871">
        <w:trPr>
          <w:trHeight w:val="3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C40871" w:rsidTr="00C40871">
        <w:trPr>
          <w:trHeight w:val="33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C40871" w:rsidTr="00C40871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C40871" w:rsidTr="00C40871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C40871" w:rsidTr="00C40871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C40871" w:rsidTr="00C40871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C40871" w:rsidRDefault="00C40871" w:rsidP="00C40871"/>
    <w:p w:rsidR="00C40871" w:rsidRDefault="00C40871" w:rsidP="00C40871"/>
    <w:tbl>
      <w:tblPr>
        <w:tblW w:w="5000" w:type="pct"/>
        <w:tblLook w:val="04A0"/>
      </w:tblPr>
      <w:tblGrid>
        <w:gridCol w:w="2733"/>
        <w:gridCol w:w="425"/>
        <w:gridCol w:w="321"/>
        <w:gridCol w:w="425"/>
        <w:gridCol w:w="739"/>
        <w:gridCol w:w="529"/>
        <w:gridCol w:w="435"/>
        <w:gridCol w:w="559"/>
        <w:gridCol w:w="610"/>
        <w:gridCol w:w="780"/>
        <w:gridCol w:w="780"/>
        <w:gridCol w:w="1013"/>
        <w:gridCol w:w="222"/>
      </w:tblGrid>
      <w:tr w:rsidR="00C40871" w:rsidTr="00C40871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C40871" w:rsidRDefault="00C40871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C40871" w:rsidRDefault="00C40871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C40871" w:rsidRDefault="00C40871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C40871" w:rsidTr="00C40871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gridAfter w:val="1"/>
          <w:wAfter w:w="65" w:type="pct"/>
          <w:trHeight w:val="1080"/>
        </w:trPr>
        <w:tc>
          <w:tcPr>
            <w:tcW w:w="171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gridAfter w:val="1"/>
          <w:wAfter w:w="65" w:type="pct"/>
          <w:trHeight w:val="270"/>
        </w:trPr>
        <w:tc>
          <w:tcPr>
            <w:tcW w:w="171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4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0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0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57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3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C40871" w:rsidTr="00C40871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4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0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0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57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3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4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0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0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57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39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уб.</w:t>
            </w:r>
          </w:p>
        </w:tc>
      </w:tr>
      <w:tr w:rsidR="00C40871" w:rsidTr="00C40871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C40871" w:rsidTr="00C408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1 411,0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1 116,7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1 136,0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468" w:type="pct"/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12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2 808,2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2 808,2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67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0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6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6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</w:tbl>
    <w:p w:rsidR="00C40871" w:rsidRDefault="00C40871" w:rsidP="00C40871"/>
    <w:p w:rsidR="00C40871" w:rsidRDefault="00C40871" w:rsidP="00C40871"/>
    <w:p w:rsidR="00C40871" w:rsidRDefault="00C40871" w:rsidP="00C40871"/>
    <w:tbl>
      <w:tblPr>
        <w:tblW w:w="5000" w:type="pct"/>
        <w:tblLook w:val="04A0"/>
      </w:tblPr>
      <w:tblGrid>
        <w:gridCol w:w="1692"/>
        <w:gridCol w:w="4336"/>
        <w:gridCol w:w="1107"/>
        <w:gridCol w:w="1107"/>
        <w:gridCol w:w="1107"/>
        <w:gridCol w:w="222"/>
      </w:tblGrid>
      <w:tr w:rsidR="00C40871" w:rsidTr="00C40871">
        <w:trPr>
          <w:gridAfter w:val="1"/>
          <w:wAfter w:w="67" w:type="pct"/>
          <w:trHeight w:val="255"/>
        </w:trPr>
        <w:tc>
          <w:tcPr>
            <w:tcW w:w="1010" w:type="pct"/>
            <w:noWrap/>
            <w:vAlign w:val="bottom"/>
            <w:hideMark/>
          </w:tcPr>
          <w:p w:rsidR="00C40871" w:rsidRDefault="00C40871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91" w:type="pct"/>
            <w:vAlign w:val="bottom"/>
            <w:hideMark/>
          </w:tcPr>
          <w:p w:rsidR="00C40871" w:rsidRDefault="00C40871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33" w:type="pct"/>
            <w:gridSpan w:val="3"/>
            <w:vMerge w:val="restart"/>
            <w:vAlign w:val="bottom"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5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</w:t>
            </w:r>
          </w:p>
        </w:tc>
      </w:tr>
      <w:tr w:rsidR="00C40871" w:rsidTr="00C40871">
        <w:trPr>
          <w:gridAfter w:val="1"/>
          <w:wAfter w:w="67" w:type="pct"/>
          <w:trHeight w:val="255"/>
        </w:trPr>
        <w:tc>
          <w:tcPr>
            <w:tcW w:w="1010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91" w:type="pct"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gridAfter w:val="1"/>
          <w:wAfter w:w="67" w:type="pct"/>
          <w:trHeight w:val="255"/>
        </w:trPr>
        <w:tc>
          <w:tcPr>
            <w:tcW w:w="1010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91" w:type="pct"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gridAfter w:val="1"/>
          <w:wAfter w:w="67" w:type="pct"/>
          <w:trHeight w:val="255"/>
        </w:trPr>
        <w:tc>
          <w:tcPr>
            <w:tcW w:w="1010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91" w:type="pct"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gridAfter w:val="1"/>
          <w:wAfter w:w="67" w:type="pct"/>
          <w:trHeight w:val="255"/>
        </w:trPr>
        <w:tc>
          <w:tcPr>
            <w:tcW w:w="1010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91" w:type="pct"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gridAfter w:val="1"/>
          <w:wAfter w:w="67" w:type="pct"/>
          <w:trHeight w:val="1530"/>
        </w:trPr>
        <w:tc>
          <w:tcPr>
            <w:tcW w:w="1010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91" w:type="pct"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0871" w:rsidTr="00C40871">
        <w:trPr>
          <w:gridAfter w:val="1"/>
          <w:wAfter w:w="67" w:type="pct"/>
          <w:trHeight w:val="408"/>
        </w:trPr>
        <w:tc>
          <w:tcPr>
            <w:tcW w:w="4933" w:type="pct"/>
            <w:gridSpan w:val="5"/>
            <w:vMerge w:val="restart"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НА 2023 ГОД И НА ПЛАНОВЫЙ ПЕРИОД НА 2024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2025 ГОДОВ  </w:t>
            </w:r>
          </w:p>
        </w:tc>
      </w:tr>
      <w:tr w:rsidR="00C40871" w:rsidTr="00C40871">
        <w:trPr>
          <w:trHeight w:val="255"/>
        </w:trPr>
        <w:tc>
          <w:tcPr>
            <w:tcW w:w="0" w:type="auto"/>
            <w:gridSpan w:val="5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0" w:type="auto"/>
            <w:gridSpan w:val="5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30"/>
        </w:trPr>
        <w:tc>
          <w:tcPr>
            <w:tcW w:w="0" w:type="auto"/>
            <w:gridSpan w:val="5"/>
            <w:vMerge/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3911" w:type="pct"/>
            <w:gridSpan w:val="3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1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11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1575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000 01 03 00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4 219,2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00 01 05 02 00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4 219,2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4 219,2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noWrap/>
            <w:vAlign w:val="bottom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4 219,2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000 01 06 00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000 01 06 05 00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000 01 06 05 00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C40871" w:rsidTr="00C40871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0871" w:rsidRDefault="00C4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0871" w:rsidRDefault="00C4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C40871" w:rsidRDefault="00C40871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</w:tbl>
    <w:p w:rsidR="00C40871" w:rsidRDefault="00C40871" w:rsidP="00C40871"/>
    <w:p w:rsidR="00C40871" w:rsidRDefault="00C40871" w:rsidP="00F51FBF">
      <w:pPr>
        <w:rPr>
          <w:rFonts w:ascii="Times New Roman" w:hAnsi="Times New Roman" w:cs="Times New Roman"/>
          <w:sz w:val="25"/>
          <w:szCs w:val="25"/>
        </w:rPr>
      </w:pPr>
    </w:p>
    <w:p w:rsidR="009C6F8A" w:rsidRDefault="009C6F8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0871" w:rsidRDefault="00C40871"/>
    <w:p w:rsidR="009C6F8A" w:rsidRDefault="009C6F8A" w:rsidP="009C6F8A">
      <w:pPr>
        <w:rPr>
          <w:color w:val="333333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sz w:val="28"/>
          <w:szCs w:val="28"/>
          <w:lang w:eastAsia="zh-CN"/>
        </w:rPr>
        <w:t>. Настоящее решение вступает в силу со дня его официального опубликования в информационном бюллетене «Варжеляйские вести»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zh-CN"/>
        </w:rPr>
        <w:t xml:space="preserve"> подлежит размещению на официальном сайте Варжеляйского сельского поселения </w:t>
      </w:r>
      <w:r>
        <w:rPr>
          <w:bCs/>
          <w:sz w:val="28"/>
          <w:szCs w:val="28"/>
        </w:rPr>
        <w:t xml:space="preserve">в информационно-телекоммуникационной сети «Интернет»  </w:t>
      </w:r>
      <w:r>
        <w:rPr>
          <w:bCs/>
          <w:color w:val="273350"/>
          <w:sz w:val="28"/>
          <w:szCs w:val="28"/>
          <w:shd w:val="clear" w:color="auto" w:fill="FFFFFF"/>
        </w:rPr>
        <w:t>https://</w:t>
      </w:r>
      <w:r>
        <w:t xml:space="preserve"> </w:t>
      </w:r>
      <w:r>
        <w:rPr>
          <w:bCs/>
          <w:color w:val="273350"/>
          <w:sz w:val="28"/>
          <w:szCs w:val="28"/>
          <w:shd w:val="clear" w:color="auto" w:fill="FFFFFF"/>
        </w:rPr>
        <w:t>varzhelyajskoe r13.gosweb.gosuslugi.ru</w:t>
      </w:r>
      <w:r>
        <w:rPr>
          <w:sz w:val="28"/>
          <w:szCs w:val="28"/>
        </w:rPr>
        <w:t>.</w:t>
      </w:r>
      <w:r>
        <w:rPr>
          <w:color w:val="333333"/>
          <w:sz w:val="28"/>
          <w:szCs w:val="28"/>
          <w:lang w:eastAsia="zh-CN"/>
        </w:rPr>
        <w:t> </w:t>
      </w:r>
    </w:p>
    <w:p w:rsidR="009C6F8A" w:rsidRDefault="009C6F8A" w:rsidP="009C6F8A">
      <w:pPr>
        <w:rPr>
          <w:color w:val="333333"/>
          <w:sz w:val="28"/>
          <w:szCs w:val="28"/>
          <w:lang w:eastAsia="zh-CN"/>
        </w:rPr>
      </w:pPr>
    </w:p>
    <w:p w:rsidR="009C6F8A" w:rsidRDefault="009C6F8A" w:rsidP="009C6F8A"/>
    <w:p w:rsidR="009C6F8A" w:rsidRDefault="009C6F8A" w:rsidP="009C6F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6F8A" w:rsidRDefault="009C6F8A" w:rsidP="009C6F8A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6F8A" w:rsidRDefault="009C6F8A" w:rsidP="009C6F8A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Варжеляйскогои </w:t>
      </w:r>
    </w:p>
    <w:p w:rsidR="009C6F8A" w:rsidRDefault="009C6F8A" w:rsidP="009C6F8A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поселения:                                                  Н.Н.Самсонова</w:t>
      </w:r>
    </w:p>
    <w:p w:rsidR="009C6F8A" w:rsidRDefault="009C6F8A" w:rsidP="009C6F8A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6F8A" w:rsidRDefault="009C6F8A" w:rsidP="009C6F8A"/>
    <w:p w:rsidR="009C6F8A" w:rsidRDefault="009C6F8A"/>
    <w:sectPr w:rsidR="009C6F8A" w:rsidSect="0037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4007"/>
    <w:rsid w:val="000F2044"/>
    <w:rsid w:val="00136723"/>
    <w:rsid w:val="00174D6D"/>
    <w:rsid w:val="001849FC"/>
    <w:rsid w:val="002957A5"/>
    <w:rsid w:val="003750EF"/>
    <w:rsid w:val="00644007"/>
    <w:rsid w:val="008A06E9"/>
    <w:rsid w:val="00955DC1"/>
    <w:rsid w:val="009C6F8A"/>
    <w:rsid w:val="009F2100"/>
    <w:rsid w:val="00A01FAD"/>
    <w:rsid w:val="00C40871"/>
    <w:rsid w:val="00CA2D50"/>
    <w:rsid w:val="00F5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04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F2044"/>
    <w:rPr>
      <w:color w:val="954F72"/>
      <w:u w:val="single"/>
    </w:rPr>
  </w:style>
  <w:style w:type="paragraph" w:customStyle="1" w:styleId="msonormal0">
    <w:name w:val="msonormal"/>
    <w:basedOn w:val="a"/>
    <w:rsid w:val="000F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0F20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0F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0F20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0F20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0F204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0F20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0F20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0F20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0F20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0F20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0F20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0F20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0F204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0F20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0F20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0F20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0F20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0F2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2">
    <w:name w:val="xl182"/>
    <w:basedOn w:val="a"/>
    <w:rsid w:val="000F20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0F204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4">
    <w:name w:val="xl184"/>
    <w:basedOn w:val="a"/>
    <w:rsid w:val="000F204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5">
    <w:name w:val="xl185"/>
    <w:basedOn w:val="a"/>
    <w:rsid w:val="000F204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92">
    <w:name w:val="xl192"/>
    <w:basedOn w:val="a"/>
    <w:rsid w:val="000F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4">
    <w:name w:val="xl194"/>
    <w:basedOn w:val="a"/>
    <w:rsid w:val="000F20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0F20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6">
    <w:name w:val="xl196"/>
    <w:basedOn w:val="a"/>
    <w:rsid w:val="000F204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7">
    <w:name w:val="xl197"/>
    <w:basedOn w:val="a"/>
    <w:rsid w:val="000F20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8">
    <w:name w:val="xl198"/>
    <w:basedOn w:val="a"/>
    <w:rsid w:val="000F20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9">
    <w:name w:val="xl199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00">
    <w:name w:val="xl200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01">
    <w:name w:val="xl201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02">
    <w:name w:val="xl202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03">
    <w:name w:val="xl203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4">
    <w:name w:val="xl204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205">
    <w:name w:val="xl205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6">
    <w:name w:val="xl206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7">
    <w:name w:val="xl207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08">
    <w:name w:val="xl208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9">
    <w:name w:val="xl209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10">
    <w:name w:val="xl210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11">
    <w:name w:val="xl211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12">
    <w:name w:val="xl212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13">
    <w:name w:val="xl213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14">
    <w:name w:val="xl214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215">
    <w:name w:val="xl215"/>
    <w:basedOn w:val="a"/>
    <w:rsid w:val="000F20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16">
    <w:name w:val="xl216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17">
    <w:name w:val="xl217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18">
    <w:name w:val="xl218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19">
    <w:name w:val="xl219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20">
    <w:name w:val="xl220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221">
    <w:name w:val="xl221"/>
    <w:basedOn w:val="a"/>
    <w:rsid w:val="000F2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22">
    <w:name w:val="xl222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23">
    <w:name w:val="xl223"/>
    <w:basedOn w:val="a"/>
    <w:rsid w:val="000F20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24">
    <w:name w:val="xl224"/>
    <w:basedOn w:val="a"/>
    <w:rsid w:val="000F20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25">
    <w:name w:val="xl225"/>
    <w:basedOn w:val="a"/>
    <w:rsid w:val="000F2044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6">
    <w:name w:val="xl226"/>
    <w:basedOn w:val="a"/>
    <w:rsid w:val="000F2044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27">
    <w:name w:val="xl227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28">
    <w:name w:val="xl228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29">
    <w:name w:val="xl229"/>
    <w:basedOn w:val="a"/>
    <w:rsid w:val="000F2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30">
    <w:name w:val="xl230"/>
    <w:basedOn w:val="a"/>
    <w:rsid w:val="000F20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231">
    <w:name w:val="xl231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32">
    <w:name w:val="xl232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33">
    <w:name w:val="xl233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34">
    <w:name w:val="xl234"/>
    <w:basedOn w:val="a"/>
    <w:rsid w:val="000F204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35">
    <w:name w:val="xl235"/>
    <w:basedOn w:val="a"/>
    <w:rsid w:val="000F204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36">
    <w:name w:val="xl236"/>
    <w:basedOn w:val="a"/>
    <w:rsid w:val="000F2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F51F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xl75">
    <w:name w:val="xl75"/>
    <w:basedOn w:val="a"/>
    <w:rsid w:val="00A01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A0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A0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A01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A01FA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A01F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A01FA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3">
    <w:name w:val="xl93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A01F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A01FA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A01F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A01F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4">
    <w:name w:val="xl114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A01F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A01FA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A01F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A01F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3">
    <w:name w:val="xl123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5">
    <w:name w:val="xl125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A01FA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A01F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A01FA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A01FA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3">
    <w:name w:val="xl193"/>
    <w:basedOn w:val="a"/>
    <w:rsid w:val="00A01FA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C408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C408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9511</Words>
  <Characters>54215</Characters>
  <Application>Microsoft Office Word</Application>
  <DocSecurity>0</DocSecurity>
  <Lines>451</Lines>
  <Paragraphs>127</Paragraphs>
  <ScaleCrop>false</ScaleCrop>
  <Company/>
  <LinksUpToDate>false</LinksUpToDate>
  <CharactersWithSpaces>63599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14</cp:revision>
  <dcterms:created xsi:type="dcterms:W3CDTF">2023-12-26T08:09:00Z</dcterms:created>
  <dcterms:modified xsi:type="dcterms:W3CDTF">2024-01-10T07:43:00Z</dcterms:modified>
</cp:coreProperties>
</file>