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9A" w:rsidRDefault="00F1519A" w:rsidP="001730B6">
      <w:pPr>
        <w:spacing w:before="100" w:after="10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1519A" w:rsidRDefault="00C82CDF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СОВЕТ ДЕПУТАТОВ </w:t>
      </w:r>
      <w:r w:rsidR="000A51B6">
        <w:rPr>
          <w:rFonts w:ascii="Times New Roman" w:hAnsi="Times New Roman" w:cs="Times New Roman"/>
          <w:b/>
          <w:iCs/>
          <w:sz w:val="28"/>
          <w:szCs w:val="28"/>
        </w:rPr>
        <w:t>ВАРЖЕЛЯЙСКОГО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 ПОСЕЛЕНИЯ ТОРБЕЕВСКОГО  МУНИЦИПАЛЬНОГО РАЙОНА                                                        РЕСПУБЛИКИ   МОРДОВИЯ</w:t>
      </w:r>
    </w:p>
    <w:p w:rsidR="00F1519A" w:rsidRDefault="00F1519A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1730B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ПЯТЬДЕСЯТ ТРЕТЬЯ</w:t>
      </w:r>
      <w:r w:rsidR="001A541D">
        <w:rPr>
          <w:rFonts w:ascii="Times New Roman" w:hAnsi="Times New Roman" w:cs="Times New Roman"/>
          <w:b/>
          <w:iCs/>
          <w:sz w:val="28"/>
          <w:szCs w:val="28"/>
        </w:rPr>
        <w:t xml:space="preserve"> СЕССИЯ</w:t>
      </w:r>
      <w:r w:rsidR="00C82CD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</w:t>
      </w:r>
      <w:r w:rsidR="00FF472C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(третьего</w:t>
      </w:r>
      <w:r w:rsidR="00C82CDF">
        <w:rPr>
          <w:rFonts w:ascii="Times New Roman" w:hAnsi="Times New Roman" w:cs="Times New Roman"/>
          <w:b/>
          <w:iCs/>
          <w:sz w:val="28"/>
          <w:szCs w:val="28"/>
        </w:rPr>
        <w:t xml:space="preserve"> созыва)</w:t>
      </w:r>
    </w:p>
    <w:p w:rsidR="00F1519A" w:rsidRDefault="00C82CDF">
      <w:pPr>
        <w:pStyle w:val="31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F1519A" w:rsidRDefault="001730B6">
      <w:pPr>
        <w:pStyle w:val="31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 ноября 2024 года  № 49</w:t>
      </w:r>
    </w:p>
    <w:p w:rsidR="00F1519A" w:rsidRDefault="00F1519A">
      <w:pPr>
        <w:widowControl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0A51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C82CDF">
      <w:pPr>
        <w:pStyle w:val="a4"/>
        <w:tabs>
          <w:tab w:val="left" w:pos="3494"/>
        </w:tabs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пунктом 15 статьи 24 Федерального закона от 21.12.2001 №178-ФЗ «О приватизации государственного и муниципального имущества», статьей 66 </w:t>
      </w:r>
      <w:r>
        <w:rPr>
          <w:b w:val="0"/>
          <w:spacing w:val="-1"/>
          <w:szCs w:val="28"/>
        </w:rPr>
        <w:t xml:space="preserve">Устава </w:t>
      </w:r>
      <w:r w:rsidR="000A51B6">
        <w:rPr>
          <w:b w:val="0"/>
          <w:spacing w:val="-1"/>
          <w:szCs w:val="28"/>
        </w:rPr>
        <w:t>Варжеляйского</w:t>
      </w:r>
      <w:r>
        <w:rPr>
          <w:b w:val="0"/>
          <w:spacing w:val="-1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 xml:space="preserve">Порядком  </w:t>
      </w:r>
      <w:r>
        <w:rPr>
          <w:b w:val="0"/>
          <w:szCs w:val="28"/>
        </w:rPr>
        <w:t xml:space="preserve">владения, пользования и распоряжения имуществом, находящимся в муниципальной собственности </w:t>
      </w:r>
      <w:r w:rsidR="000A51B6">
        <w:rPr>
          <w:b w:val="0"/>
          <w:szCs w:val="28"/>
        </w:rPr>
        <w:t>Варжеляйского</w:t>
      </w:r>
      <w:r>
        <w:rPr>
          <w:b w:val="0"/>
          <w:szCs w:val="28"/>
        </w:rPr>
        <w:t xml:space="preserve"> сельского поселения, утвержденным решением Совета депутатов </w:t>
      </w:r>
      <w:r w:rsidR="000A51B6">
        <w:rPr>
          <w:b w:val="0"/>
          <w:szCs w:val="28"/>
        </w:rPr>
        <w:t>Варжеляйского</w:t>
      </w:r>
      <w:r>
        <w:rPr>
          <w:b w:val="0"/>
          <w:szCs w:val="28"/>
        </w:rPr>
        <w:t xml:space="preserve"> сельского поселения от</w:t>
      </w:r>
      <w:r w:rsidR="00006E04">
        <w:rPr>
          <w:b w:val="0"/>
          <w:szCs w:val="28"/>
        </w:rPr>
        <w:t xml:space="preserve"> 27.12.2013</w:t>
      </w:r>
      <w:r w:rsidR="005724C8">
        <w:rPr>
          <w:b w:val="0"/>
          <w:szCs w:val="28"/>
        </w:rPr>
        <w:t>г. №</w:t>
      </w:r>
      <w:r w:rsidR="00006E04">
        <w:rPr>
          <w:b w:val="0"/>
          <w:szCs w:val="28"/>
        </w:rPr>
        <w:t xml:space="preserve"> 27</w:t>
      </w:r>
      <w:r>
        <w:rPr>
          <w:b w:val="0"/>
          <w:szCs w:val="28"/>
        </w:rPr>
        <w:t>, Положением</w:t>
      </w:r>
      <w:r w:rsidR="00FF472C">
        <w:rPr>
          <w:b w:val="0"/>
          <w:szCs w:val="28"/>
        </w:rPr>
        <w:t xml:space="preserve"> </w:t>
      </w:r>
      <w:r>
        <w:rPr>
          <w:b w:val="0"/>
          <w:szCs w:val="28"/>
        </w:rPr>
        <w:t>о  порядке планирования приватизации и принятия решений об условиях приват</w:t>
      </w:r>
      <w:r w:rsidR="00FF472C">
        <w:rPr>
          <w:b w:val="0"/>
          <w:szCs w:val="28"/>
        </w:rPr>
        <w:t xml:space="preserve">изации муниципального имущесто </w:t>
      </w:r>
      <w:r w:rsidR="000A51B6">
        <w:rPr>
          <w:b w:val="0"/>
          <w:szCs w:val="28"/>
        </w:rPr>
        <w:t>Варжеляйского</w:t>
      </w:r>
      <w:r>
        <w:rPr>
          <w:b w:val="0"/>
          <w:szCs w:val="28"/>
        </w:rPr>
        <w:t xml:space="preserve"> сельского поселения,утвержденным</w:t>
      </w:r>
      <w:r w:rsidR="001730B6">
        <w:rPr>
          <w:b w:val="0"/>
          <w:szCs w:val="28"/>
        </w:rPr>
        <w:t xml:space="preserve"> </w:t>
      </w:r>
      <w:r>
        <w:rPr>
          <w:b w:val="0"/>
          <w:szCs w:val="28"/>
        </w:rPr>
        <w:t>решением</w:t>
      </w:r>
      <w:r w:rsidR="001730B6">
        <w:rPr>
          <w:b w:val="0"/>
          <w:szCs w:val="28"/>
        </w:rPr>
        <w:t xml:space="preserve"> </w:t>
      </w:r>
      <w:r>
        <w:rPr>
          <w:b w:val="0"/>
          <w:szCs w:val="28"/>
        </w:rPr>
        <w:t>Совета</w:t>
      </w:r>
      <w:r w:rsidR="001730B6">
        <w:rPr>
          <w:b w:val="0"/>
          <w:szCs w:val="28"/>
        </w:rPr>
        <w:t xml:space="preserve"> </w:t>
      </w:r>
      <w:r>
        <w:rPr>
          <w:b w:val="0"/>
          <w:szCs w:val="28"/>
        </w:rPr>
        <w:t>депутатов</w:t>
      </w:r>
      <w:r w:rsidR="001730B6">
        <w:rPr>
          <w:b w:val="0"/>
          <w:szCs w:val="28"/>
        </w:rPr>
        <w:t xml:space="preserve"> </w:t>
      </w:r>
      <w:r w:rsidR="000A51B6">
        <w:rPr>
          <w:b w:val="0"/>
          <w:spacing w:val="1"/>
          <w:szCs w:val="28"/>
        </w:rPr>
        <w:t>Варжеляйского</w:t>
      </w:r>
      <w:r>
        <w:rPr>
          <w:b w:val="0"/>
          <w:szCs w:val="28"/>
        </w:rPr>
        <w:t>сельского поселенияот</w:t>
      </w:r>
      <w:r w:rsidR="00FF472C">
        <w:rPr>
          <w:b w:val="0"/>
          <w:szCs w:val="28"/>
        </w:rPr>
        <w:t xml:space="preserve"> 17.08.2021г. № 28</w:t>
      </w:r>
      <w:r>
        <w:rPr>
          <w:b w:val="0"/>
          <w:szCs w:val="28"/>
        </w:rPr>
        <w:t xml:space="preserve">, Совет депутатов </w:t>
      </w:r>
      <w:r w:rsidR="000A51B6">
        <w:rPr>
          <w:b w:val="0"/>
          <w:szCs w:val="28"/>
        </w:rPr>
        <w:t>Варжеляйского</w:t>
      </w:r>
      <w:r>
        <w:rPr>
          <w:b w:val="0"/>
          <w:szCs w:val="28"/>
        </w:rPr>
        <w:t xml:space="preserve"> сельского поселения решил:</w:t>
      </w:r>
    </w:p>
    <w:p w:rsidR="00F1519A" w:rsidRDefault="00C82CDF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519A" w:rsidRDefault="00C82CD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0A51B6">
        <w:rPr>
          <w:rFonts w:ascii="Times New Roman" w:eastAsia="Calibri" w:hAnsi="Times New Roman" w:cs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A541D" w:rsidRPr="00034172" w:rsidRDefault="00C82CDF" w:rsidP="001A541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A541D">
        <w:rPr>
          <w:rFonts w:ascii="Times New Roman" w:hAnsi="Times New Roman" w:cs="Times New Roman"/>
          <w:sz w:val="28"/>
          <w:szCs w:val="28"/>
        </w:rPr>
        <w:t>решение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 в информационно</w:t>
      </w:r>
      <w:r w:rsidR="00E4718A">
        <w:rPr>
          <w:rFonts w:ascii="Times New Roman" w:hAnsi="Times New Roman" w:cs="Times New Roman"/>
          <w:sz w:val="28"/>
          <w:szCs w:val="28"/>
        </w:rPr>
        <w:t>м бюллетене «Варжеляйские вести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</w:t>
      </w:r>
      <w:r w:rsidR="000A51B6">
        <w:rPr>
          <w:rFonts w:ascii="Times New Roman" w:hAnsi="Times New Roman" w:cs="Times New Roman"/>
          <w:sz w:val="28"/>
          <w:szCs w:val="28"/>
        </w:rPr>
        <w:t>Варжеляйского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 сельского поселения https://</w:t>
      </w:r>
      <w:r w:rsidR="00E4718A" w:rsidRPr="00E4718A">
        <w:rPr>
          <w:rFonts w:ascii="Times New Roman" w:hAnsi="Times New Roman" w:cs="Times New Roman"/>
          <w:sz w:val="28"/>
          <w:szCs w:val="28"/>
        </w:rPr>
        <w:t xml:space="preserve"> ://</w:t>
      </w:r>
      <w:r w:rsidR="00E4718A" w:rsidRPr="00E4718A">
        <w:rPr>
          <w:bCs/>
          <w:sz w:val="28"/>
          <w:szCs w:val="28"/>
        </w:rPr>
        <w:t xml:space="preserve"> varzhelyajskoe</w:t>
      </w:r>
      <w:r w:rsidR="00E4718A" w:rsidRPr="00E4718A">
        <w:rPr>
          <w:rFonts w:eastAsia="Calibri"/>
          <w:bCs/>
          <w:sz w:val="28"/>
          <w:szCs w:val="28"/>
          <w:lang w:eastAsia="en-US"/>
        </w:rPr>
        <w:t>-</w:t>
      </w:r>
      <w:r w:rsidR="00E4718A" w:rsidRPr="00E4718A">
        <w:rPr>
          <w:sz w:val="28"/>
          <w:szCs w:val="28"/>
        </w:rPr>
        <w:t>r13.gosweb.gosuslugi.ru/</w:t>
      </w:r>
      <w:r w:rsidR="00E4718A">
        <w:rPr>
          <w:b/>
          <w:color w:val="000000"/>
          <w:sz w:val="28"/>
          <w:szCs w:val="28"/>
        </w:rPr>
        <w:t xml:space="preserve"> </w:t>
      </w:r>
    </w:p>
    <w:p w:rsidR="00F1519A" w:rsidRDefault="00F1519A" w:rsidP="001A5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0B6" w:rsidRDefault="001730B6" w:rsidP="001730B6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Зам.Главы по работе в Совете</w:t>
      </w:r>
    </w:p>
    <w:p w:rsidR="001730B6" w:rsidRDefault="001730B6" w:rsidP="001730B6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Варжеляйского сельского поселения                                  Л.И.Чапайкина</w:t>
      </w:r>
    </w:p>
    <w:p w:rsidR="001730B6" w:rsidRDefault="001730B6" w:rsidP="001730B6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5724C8" w:rsidRDefault="005724C8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1519A" w:rsidRDefault="00C82CDF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Совета депутатов</w:t>
      </w:r>
    </w:p>
    <w:p w:rsidR="00F1519A" w:rsidRDefault="000A51B6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Варжеляйского</w:t>
      </w:r>
      <w:r w:rsidR="00C82C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1519A" w:rsidRDefault="001730B6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 ноября 2024 № 49</w:t>
      </w:r>
      <w:r w:rsidR="00C82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519A" w:rsidRDefault="00F1519A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орядок</w:t>
      </w: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0A51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по минимально допустимой цене</w:t>
      </w:r>
    </w:p>
    <w:p w:rsidR="00F1519A" w:rsidRDefault="00F1519A">
      <w:pPr>
        <w:pStyle w:val="a7"/>
        <w:tabs>
          <w:tab w:val="left" w:pos="7920"/>
        </w:tabs>
        <w:ind w:left="-170" w:firstLine="737"/>
        <w:jc w:val="center"/>
        <w:rPr>
          <w:b/>
          <w:sz w:val="28"/>
          <w:szCs w:val="28"/>
        </w:rPr>
      </w:pP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1.Настоящий Порядок заключения договора купли-продажи имущества, находящегося в собственности </w:t>
      </w:r>
      <w:r w:rsidR="000A51B6">
        <w:rPr>
          <w:rFonts w:ascii="Times New Roman" w:eastAsia="Calibri" w:hAnsi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0A51B6">
        <w:rPr>
          <w:rFonts w:ascii="Times New Roman" w:eastAsia="Calibri" w:hAnsi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21.12.2001 №178-ФЗ «О приватизации государственного и муниципального имущества» (далее – Федеральный закон). 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2.Продавцом имущества, находящегося в собственности </w:t>
      </w:r>
      <w:r w:rsidR="000A51B6">
        <w:rPr>
          <w:rFonts w:ascii="Times New Roman" w:eastAsia="Calibri" w:hAnsi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ответственным за реализацию функций по продаже такого имущества, выступает администрация </w:t>
      </w:r>
      <w:r w:rsidR="000A51B6">
        <w:rPr>
          <w:rFonts w:ascii="Times New Roman" w:eastAsia="Calibri" w:hAnsi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подведения итогов процедуры 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3настоящего порядка.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5.Договор купли-продажи имущества должен содержать все существенные условия, предусмотренные для таких договоров Гражданским </w:t>
      </w:r>
      <w:hyperlink r:id="rId6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 нормативными актами Российской Федерации.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6.При уклонении или отказе покупателя либо лица, признанного единственным участником продажи имущества, в случае, указанном в пункте 4 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календарных дней с даты истечения срока, указанного в пункте 3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48291464"/>
      <w:r>
        <w:rPr>
          <w:rFonts w:ascii="Times New Roman" w:hAnsi="Times New Roman"/>
          <w:sz w:val="28"/>
          <w:szCs w:val="28"/>
        </w:rPr>
        <w:t xml:space="preserve">8.Передача имущества продавцом и принятие его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0"/>
      <w:r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10.Покупатель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11.Право собственности на имущество переходит к покупателю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sectPr w:rsidR="00F1519A" w:rsidSect="00F1519A">
      <w:footerReference w:type="default" r:id="rId7"/>
      <w:pgSz w:w="11906" w:h="16838"/>
      <w:pgMar w:top="567" w:right="851" w:bottom="766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B4" w:rsidRDefault="00EE23B4" w:rsidP="00F1519A">
      <w:pPr>
        <w:spacing w:after="0" w:line="240" w:lineRule="auto"/>
      </w:pPr>
      <w:r>
        <w:separator/>
      </w:r>
    </w:p>
  </w:endnote>
  <w:endnote w:type="continuationSeparator" w:id="1">
    <w:p w:rsidR="00EE23B4" w:rsidRDefault="00EE23B4" w:rsidP="00F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9A" w:rsidRDefault="00F1519A">
    <w:pPr>
      <w:pStyle w:val="11"/>
      <w:jc w:val="center"/>
    </w:pPr>
  </w:p>
  <w:p w:rsidR="00F1519A" w:rsidRDefault="00F1519A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B4" w:rsidRDefault="00EE23B4" w:rsidP="00F1519A">
      <w:pPr>
        <w:spacing w:after="0" w:line="240" w:lineRule="auto"/>
      </w:pPr>
      <w:r>
        <w:separator/>
      </w:r>
    </w:p>
  </w:footnote>
  <w:footnote w:type="continuationSeparator" w:id="1">
    <w:p w:rsidR="00EE23B4" w:rsidRDefault="00EE23B4" w:rsidP="00F15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519A"/>
    <w:rsid w:val="00006E04"/>
    <w:rsid w:val="000A51B6"/>
    <w:rsid w:val="001730B6"/>
    <w:rsid w:val="001A541D"/>
    <w:rsid w:val="002416B2"/>
    <w:rsid w:val="003138E2"/>
    <w:rsid w:val="005724C8"/>
    <w:rsid w:val="005F6531"/>
    <w:rsid w:val="005F7013"/>
    <w:rsid w:val="00604556"/>
    <w:rsid w:val="0070172B"/>
    <w:rsid w:val="008803B0"/>
    <w:rsid w:val="00B67670"/>
    <w:rsid w:val="00C82CDF"/>
    <w:rsid w:val="00CE63B3"/>
    <w:rsid w:val="00E02182"/>
    <w:rsid w:val="00E4718A"/>
    <w:rsid w:val="00EA6AFB"/>
    <w:rsid w:val="00EE23B4"/>
    <w:rsid w:val="00F1519A"/>
    <w:rsid w:val="00F53F0D"/>
    <w:rsid w:val="00FA170A"/>
    <w:rsid w:val="00FF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qFormat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B2966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3B296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10"/>
    <w:uiPriority w:val="99"/>
    <w:semiHidden/>
    <w:qFormat/>
    <w:rsid w:val="00C6082E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11"/>
    <w:uiPriority w:val="99"/>
    <w:qFormat/>
    <w:rsid w:val="00C6082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EF6D64"/>
    <w:rPr>
      <w:b/>
      <w:bCs/>
    </w:rPr>
  </w:style>
  <w:style w:type="paragraph" w:customStyle="1" w:styleId="ab">
    <w:name w:val="Заголовок"/>
    <w:basedOn w:val="a"/>
    <w:next w:val="a4"/>
    <w:qFormat/>
    <w:rsid w:val="00F15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"/>
    <w:basedOn w:val="a4"/>
    <w:rsid w:val="00F1519A"/>
    <w:rPr>
      <w:rFonts w:cs="Arial"/>
    </w:rPr>
  </w:style>
  <w:style w:type="paragraph" w:customStyle="1" w:styleId="12">
    <w:name w:val="Название объекта1"/>
    <w:basedOn w:val="a"/>
    <w:qFormat/>
    <w:rsid w:val="00F151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F1519A"/>
    <w:pPr>
      <w:suppressLineNumbers/>
    </w:pPr>
    <w:rPr>
      <w:rFonts w:cs="Arial"/>
    </w:rPr>
  </w:style>
  <w:style w:type="paragraph" w:customStyle="1" w:styleId="s1">
    <w:name w:val="s_1"/>
    <w:basedOn w:val="a"/>
    <w:qFormat/>
    <w:rsid w:val="003B29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qFormat/>
    <w:rsid w:val="003B2966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3B2966"/>
    <w:pPr>
      <w:ind w:left="720"/>
      <w:contextualSpacing/>
    </w:pPr>
  </w:style>
  <w:style w:type="paragraph" w:customStyle="1" w:styleId="af0">
    <w:name w:val="Колонтитул"/>
    <w:basedOn w:val="a"/>
    <w:qFormat/>
    <w:rsid w:val="00F1519A"/>
  </w:style>
  <w:style w:type="paragraph" w:customStyle="1" w:styleId="10">
    <w:name w:val="Верхний колонтитул1"/>
    <w:basedOn w:val="a"/>
    <w:link w:val="a8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link w:val="a9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D53462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qFormat/>
    <w:rsid w:val="00D5346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qFormat/>
    <w:rsid w:val="00492891"/>
    <w:pPr>
      <w:widowControl w:val="0"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49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0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45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8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dc:description/>
  <cp:lastModifiedBy>Варжеляй</cp:lastModifiedBy>
  <cp:revision>31</cp:revision>
  <cp:lastPrinted>2024-11-05T07:59:00Z</cp:lastPrinted>
  <dcterms:created xsi:type="dcterms:W3CDTF">2024-09-10T12:58:00Z</dcterms:created>
  <dcterms:modified xsi:type="dcterms:W3CDTF">2024-11-05T08:04:00Z</dcterms:modified>
  <dc:language>ru-RU</dc:language>
</cp:coreProperties>
</file>