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EA10FC">
        <w:rPr>
          <w:bCs/>
          <w:sz w:val="28"/>
          <w:szCs w:val="28"/>
        </w:rPr>
        <w:t xml:space="preserve">            СОРОК ТРЕТЬЯ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EA10FC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от «18» апреля </w:t>
      </w:r>
      <w:r w:rsidR="00D70A4C">
        <w:rPr>
          <w:sz w:val="28"/>
          <w:szCs w:val="28"/>
        </w:rPr>
        <w:t xml:space="preserve"> 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14</w:t>
      </w:r>
      <w:r w:rsidR="004015C2">
        <w:rPr>
          <w:sz w:val="28"/>
          <w:szCs w:val="28"/>
        </w:rPr>
        <w:t xml:space="preserve">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EA10FC" w:rsidP="004015C2">
      <w:pPr>
        <w:rPr>
          <w:sz w:val="28"/>
          <w:szCs w:val="28"/>
        </w:rPr>
      </w:pPr>
      <w:r>
        <w:rPr>
          <w:sz w:val="28"/>
          <w:szCs w:val="28"/>
        </w:rPr>
        <w:t>за  первый квартал 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2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125</cp:revision>
  <cp:lastPrinted>2024-02-27T11:27:00Z</cp:lastPrinted>
  <dcterms:created xsi:type="dcterms:W3CDTF">2019-03-11T13:05:00Z</dcterms:created>
  <dcterms:modified xsi:type="dcterms:W3CDTF">2024-04-22T13:10:00Z</dcterms:modified>
</cp:coreProperties>
</file>