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2F" w:rsidRPr="007F2B01" w:rsidRDefault="002D7B2F" w:rsidP="00F008BC">
      <w:pPr>
        <w:jc w:val="center"/>
      </w:pPr>
      <w:r w:rsidRPr="007F2B01">
        <w:rPr>
          <w:bCs/>
          <w:sz w:val="28"/>
          <w:szCs w:val="28"/>
        </w:rPr>
        <w:t>АДМИНИСТРАЦИЯ</w:t>
      </w:r>
    </w:p>
    <w:p w:rsidR="002D7B2F" w:rsidRPr="007F2B01" w:rsidRDefault="002D7B2F" w:rsidP="00F008BC">
      <w:pPr>
        <w:jc w:val="center"/>
      </w:pPr>
      <w:r w:rsidRPr="007F2B01">
        <w:rPr>
          <w:bCs/>
          <w:sz w:val="28"/>
          <w:szCs w:val="28"/>
        </w:rPr>
        <w:t>ТОРБЕЕВСКОГО МУНИЦИПАЛЬНОГО РАЙОНА</w:t>
      </w:r>
    </w:p>
    <w:p w:rsidR="002D7B2F" w:rsidRPr="006E555F" w:rsidRDefault="002D7B2F" w:rsidP="00F008BC">
      <w:pPr>
        <w:pStyle w:val="FR1"/>
        <w:spacing w:line="240" w:lineRule="auto"/>
        <w:ind w:left="0"/>
      </w:pPr>
      <w:r w:rsidRPr="007F2B01">
        <w:rPr>
          <w:b w:val="0"/>
          <w:sz w:val="28"/>
          <w:szCs w:val="28"/>
        </w:rPr>
        <w:t>РЕСПУБЛИКИ МОРДОВИЯ</w:t>
      </w:r>
    </w:p>
    <w:p w:rsidR="002D7B2F" w:rsidRPr="006E555F" w:rsidRDefault="002D7B2F" w:rsidP="002D7B2F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2D7B2F" w:rsidRPr="006E555F" w:rsidRDefault="002D7B2F" w:rsidP="002D7B2F">
      <w:pPr>
        <w:spacing w:line="252" w:lineRule="auto"/>
        <w:jc w:val="center"/>
      </w:pPr>
      <w:r w:rsidRPr="006E555F">
        <w:rPr>
          <w:sz w:val="28"/>
          <w:szCs w:val="28"/>
        </w:rPr>
        <w:t>ПОСТАНОВЛЕНИЕ</w:t>
      </w:r>
    </w:p>
    <w:p w:rsidR="002D7B2F" w:rsidRPr="006E555F" w:rsidRDefault="002D7B2F" w:rsidP="002D7B2F">
      <w:pPr>
        <w:spacing w:line="252" w:lineRule="auto"/>
        <w:jc w:val="center"/>
        <w:rPr>
          <w:b/>
          <w:bCs/>
          <w:sz w:val="28"/>
          <w:szCs w:val="28"/>
        </w:rPr>
      </w:pPr>
    </w:p>
    <w:p w:rsidR="002D7B2F" w:rsidRPr="0055588E" w:rsidRDefault="007F2B01" w:rsidP="007F2B01">
      <w:pPr>
        <w:snapToGrid w:val="0"/>
        <w:spacing w:line="252" w:lineRule="auto"/>
        <w:jc w:val="center"/>
      </w:pPr>
      <w:r>
        <w:rPr>
          <w:sz w:val="28"/>
          <w:szCs w:val="28"/>
        </w:rPr>
        <w:t>2</w:t>
      </w:r>
      <w:r w:rsidR="003E5071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3E5071">
        <w:rPr>
          <w:sz w:val="28"/>
          <w:szCs w:val="28"/>
        </w:rPr>
        <w:t>8</w:t>
      </w:r>
      <w:r>
        <w:rPr>
          <w:sz w:val="28"/>
          <w:szCs w:val="28"/>
        </w:rPr>
        <w:t xml:space="preserve">.2024 Г. № </w:t>
      </w:r>
      <w:r w:rsidR="003E5071">
        <w:rPr>
          <w:sz w:val="28"/>
          <w:szCs w:val="28"/>
        </w:rPr>
        <w:t>415</w:t>
      </w:r>
    </w:p>
    <w:p w:rsidR="002D7B2F" w:rsidRDefault="002D7B2F" w:rsidP="002D7B2F"/>
    <w:p w:rsidR="002D7B2F" w:rsidRDefault="002D7B2F" w:rsidP="002D7B2F"/>
    <w:p w:rsidR="002D7B2F" w:rsidRDefault="007F2B01" w:rsidP="002D7B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ТОРБЕЕВСКОГО МУНИЦИПАЛЬНОГО РАЙОНА РЕСПУБЛИКИ МОРДОВИЯ ОТ </w:t>
      </w:r>
      <w:r w:rsidR="006F1D3E">
        <w:rPr>
          <w:bCs/>
          <w:sz w:val="28"/>
          <w:szCs w:val="28"/>
        </w:rPr>
        <w:t xml:space="preserve">19.01.2024 ГОДА № 30 «ОБ УСТАНОВЛЕНИИ СТОИМОСТИ УСЛГИ ПО ОРГАНИЗАЦИИ ПИТАНИЯ ОБУЧАЮЩИХСЯ МУНИЦИПАЛЬНЫХ ОБЩЕОБРАЗОВАТЕЛЬНЫХ УЧРЕЖДЕНИЙ ТОРБЕЕВСКОГО МУНИЦИПАЛЬНОГО РАЙОНА НА 2024 ГОД» </w:t>
      </w:r>
    </w:p>
    <w:p w:rsidR="002D7B2F" w:rsidRPr="007B6063" w:rsidRDefault="002D7B2F" w:rsidP="002D7B2F">
      <w:pPr>
        <w:jc w:val="center"/>
        <w:rPr>
          <w:bCs/>
          <w:sz w:val="28"/>
          <w:szCs w:val="28"/>
        </w:rPr>
      </w:pPr>
    </w:p>
    <w:p w:rsidR="002D7B2F" w:rsidRPr="007F2B01" w:rsidRDefault="002D7B2F" w:rsidP="007F2B01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78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6F1D3E" w:rsidRPr="006F1D3E">
        <w:rPr>
          <w:rFonts w:ascii="Times New Roman" w:hAnsi="Times New Roman" w:cs="Times New Roman"/>
          <w:b w:val="0"/>
          <w:color w:val="auto"/>
          <w:sz w:val="28"/>
          <w:szCs w:val="28"/>
        </w:rPr>
        <w:t>4 статьи 37 Федерального закона от 29 декабря 2012 г. № 273-ФЗ «Об образовании в Российской Федерации», пунктом 13 части</w:t>
      </w:r>
      <w:r w:rsidR="006F1D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 статьи 4 Устава </w:t>
      </w:r>
      <w:proofErr w:type="spellStart"/>
      <w:r w:rsidR="006F1D3E">
        <w:rPr>
          <w:rFonts w:ascii="Times New Roman" w:hAnsi="Times New Roman" w:cs="Times New Roman"/>
          <w:b w:val="0"/>
          <w:color w:val="auto"/>
          <w:sz w:val="28"/>
          <w:szCs w:val="28"/>
        </w:rPr>
        <w:t>Торбеевского</w:t>
      </w:r>
      <w:proofErr w:type="spellEnd"/>
      <w:r w:rsidR="006F1D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Республики Мордовия,  </w:t>
      </w:r>
      <w:r w:rsidR="006F1D3E">
        <w:t xml:space="preserve"> </w:t>
      </w:r>
      <w:r w:rsidRPr="007403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proofErr w:type="spellStart"/>
      <w:r w:rsidRPr="0074036D">
        <w:rPr>
          <w:rFonts w:ascii="Times New Roman" w:hAnsi="Times New Roman" w:cs="Times New Roman"/>
          <w:b w:val="0"/>
          <w:color w:val="000000"/>
          <w:sz w:val="28"/>
          <w:szCs w:val="28"/>
        </w:rPr>
        <w:t>Торбеевского</w:t>
      </w:r>
      <w:proofErr w:type="spellEnd"/>
      <w:r w:rsidRPr="007403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Республики Мордовия</w:t>
      </w:r>
      <w:r w:rsidR="007F2B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F2B01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ПОСТАНОВЛЯЕТ:</w:t>
      </w:r>
    </w:p>
    <w:p w:rsidR="002D7B2F" w:rsidRPr="007B6063" w:rsidRDefault="002D7B2F" w:rsidP="002D7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3E" w:rsidRDefault="002D7B2F" w:rsidP="003B17C0">
      <w:pPr>
        <w:pStyle w:val="a3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6F1D3E">
        <w:rPr>
          <w:sz w:val="28"/>
          <w:szCs w:val="28"/>
        </w:rPr>
        <w:t xml:space="preserve">Внести изменения в </w:t>
      </w:r>
      <w:r w:rsidRPr="006F1D3E">
        <w:rPr>
          <w:bCs/>
          <w:sz w:val="28"/>
          <w:szCs w:val="28"/>
        </w:rPr>
        <w:t xml:space="preserve">постановление администрации Торбеевского муниципального района Республики Мордовия от </w:t>
      </w:r>
      <w:r w:rsidR="006F1D3E" w:rsidRPr="006F1D3E">
        <w:rPr>
          <w:bCs/>
          <w:sz w:val="28"/>
          <w:szCs w:val="28"/>
        </w:rPr>
        <w:t xml:space="preserve">19 января 2024 года № 30 «Об установлении стоимости услуги по организации питания обучающихся  муниципальных служащих общеобразовательных учреждений </w:t>
      </w:r>
      <w:proofErr w:type="spellStart"/>
      <w:r w:rsidR="006F1D3E" w:rsidRPr="006F1D3E">
        <w:rPr>
          <w:bCs/>
          <w:sz w:val="28"/>
          <w:szCs w:val="28"/>
        </w:rPr>
        <w:t>Торбеевского</w:t>
      </w:r>
      <w:proofErr w:type="spellEnd"/>
      <w:r w:rsidR="006F1D3E" w:rsidRPr="006F1D3E">
        <w:rPr>
          <w:bCs/>
          <w:sz w:val="28"/>
          <w:szCs w:val="28"/>
        </w:rPr>
        <w:t xml:space="preserve"> муниципального района на 2024 год»;</w:t>
      </w:r>
    </w:p>
    <w:p w:rsidR="003B17C0" w:rsidRDefault="003B17C0" w:rsidP="003B17C0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п.п. 1.1. пункта 1 слова «в сумме 6,0 руб.» заменить словами «в сумме 70,18 руб.»;</w:t>
      </w:r>
    </w:p>
    <w:p w:rsidR="003B17C0" w:rsidRDefault="003B17C0" w:rsidP="003B17C0">
      <w:pPr>
        <w:pStyle w:val="a3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п.п. 1.2. пункта 1 слова «в сумме 84,9 руб.» заменить словами «в сумме 93,72 руб.», слова «в сумме 84,90 руб.» заменить словами «в сумме 93,72 руб.»; слова «в сумме 153,34 руб.» заменить словами «в сумме 164,99 руб.»;</w:t>
      </w:r>
      <w:proofErr w:type="gramEnd"/>
    </w:p>
    <w:p w:rsidR="003B17C0" w:rsidRDefault="003B17C0" w:rsidP="003B17C0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п.п. 1.3. пункта 1 слова «в сумме 153,34 руб.» заменить словами «в сумме 164,99 руб.», слова «в сумме 153,34 руб.» заменить словами «в сумме 164,99 руб.»;</w:t>
      </w:r>
    </w:p>
    <w:p w:rsidR="003B17C0" w:rsidRDefault="003B17C0" w:rsidP="003B17C0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п.п. 1.4. пункта 1 слова «в сумме 153,34 руб.» заменить словами «в сумме 164,99 руб.».</w:t>
      </w:r>
    </w:p>
    <w:p w:rsidR="0049221C" w:rsidRDefault="007B7A1D" w:rsidP="004922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7B2F" w:rsidRPr="007B6063">
        <w:rPr>
          <w:sz w:val="28"/>
          <w:szCs w:val="28"/>
        </w:rPr>
        <w:t xml:space="preserve">. </w:t>
      </w:r>
      <w:r w:rsidR="0049221C" w:rsidRPr="007B6063">
        <w:rPr>
          <w:sz w:val="28"/>
          <w:szCs w:val="28"/>
        </w:rPr>
        <w:t xml:space="preserve">Настоящее постановление </w:t>
      </w:r>
      <w:r w:rsidR="003B17C0">
        <w:rPr>
          <w:sz w:val="28"/>
          <w:szCs w:val="28"/>
        </w:rPr>
        <w:t>распространяется на правоотношения, возникшие с 1 сентября 2024 г. В</w:t>
      </w:r>
      <w:r w:rsidR="0049221C" w:rsidRPr="007B6063">
        <w:rPr>
          <w:sz w:val="28"/>
          <w:szCs w:val="28"/>
        </w:rPr>
        <w:t>ступает в силу</w:t>
      </w:r>
      <w:r w:rsidR="0049221C">
        <w:rPr>
          <w:sz w:val="28"/>
          <w:szCs w:val="28"/>
        </w:rPr>
        <w:t xml:space="preserve"> со дня</w:t>
      </w:r>
      <w:r w:rsidR="0049221C" w:rsidRPr="007B6063">
        <w:rPr>
          <w:sz w:val="28"/>
          <w:szCs w:val="28"/>
        </w:rPr>
        <w:t xml:space="preserve"> его официального опубликования</w:t>
      </w:r>
      <w:r w:rsidR="0049221C">
        <w:rPr>
          <w:sz w:val="28"/>
          <w:szCs w:val="28"/>
        </w:rPr>
        <w:t xml:space="preserve"> в информационном бюллетене «Вестник Торбеевского муниципального района» и подлежит размещению на сайте администрации по адресу: https://torbeevo-</w:t>
      </w:r>
      <w:proofErr w:type="spellStart"/>
      <w:r w:rsidR="0049221C">
        <w:rPr>
          <w:sz w:val="28"/>
          <w:szCs w:val="28"/>
          <w:lang w:val="en-US"/>
        </w:rPr>
        <w:t>gosuslugi</w:t>
      </w:r>
      <w:proofErr w:type="spellEnd"/>
      <w:r w:rsidR="0049221C">
        <w:rPr>
          <w:sz w:val="28"/>
          <w:szCs w:val="28"/>
        </w:rPr>
        <w:t>.</w:t>
      </w:r>
      <w:proofErr w:type="spellStart"/>
      <w:r w:rsidR="0049221C">
        <w:rPr>
          <w:sz w:val="28"/>
          <w:szCs w:val="28"/>
        </w:rPr>
        <w:t>ru</w:t>
      </w:r>
      <w:proofErr w:type="spellEnd"/>
      <w:r w:rsidR="0049221C">
        <w:rPr>
          <w:sz w:val="28"/>
          <w:szCs w:val="28"/>
        </w:rPr>
        <w:t>.</w:t>
      </w:r>
    </w:p>
    <w:p w:rsidR="002D7B2F" w:rsidRPr="00A46CA3" w:rsidRDefault="0049221C" w:rsidP="007F2B01">
      <w:pPr>
        <w:jc w:val="both"/>
        <w:rPr>
          <w:sz w:val="28"/>
          <w:szCs w:val="28"/>
        </w:rPr>
      </w:pPr>
      <w:r w:rsidRPr="001706CD">
        <w:rPr>
          <w:sz w:val="28"/>
          <w:szCs w:val="28"/>
        </w:rPr>
        <w:t xml:space="preserve"> </w:t>
      </w:r>
    </w:p>
    <w:p w:rsidR="002D7B2F" w:rsidRDefault="002D7B2F" w:rsidP="007F2B01">
      <w:pPr>
        <w:pStyle w:val="HTML0"/>
        <w:suppressAutoHyphens w:val="0"/>
        <w:spacing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DA026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0265">
        <w:rPr>
          <w:rFonts w:ascii="Times New Roman" w:hAnsi="Times New Roman" w:cs="Times New Roman"/>
          <w:sz w:val="28"/>
          <w:szCs w:val="28"/>
        </w:rPr>
        <w:t xml:space="preserve"> Торбеевского </w:t>
      </w:r>
    </w:p>
    <w:p w:rsidR="007F2B01" w:rsidRDefault="002D7B2F" w:rsidP="007F2B01">
      <w:pPr>
        <w:pStyle w:val="HTML0"/>
        <w:suppressAutoHyphens w:val="0"/>
        <w:spacing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</w:t>
      </w:r>
      <w:r w:rsidR="00A10B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B2F" w:rsidRDefault="002D7B2F" w:rsidP="007F2B01">
      <w:pPr>
        <w:pStyle w:val="HTML0"/>
        <w:suppressAutoHyphens w:val="0"/>
        <w:spacing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Шичкин</w:t>
      </w:r>
      <w:proofErr w:type="spellEnd"/>
    </w:p>
    <w:p w:rsidR="007F2B01" w:rsidRDefault="002D7B2F" w:rsidP="00F008BC">
      <w:pPr>
        <w:ind w:right="-1"/>
      </w:pPr>
      <w:r>
        <w:t xml:space="preserve">                                                                                      </w:t>
      </w:r>
      <w:r w:rsidR="00F008BC">
        <w:t xml:space="preserve">                     </w:t>
      </w:r>
      <w:r w:rsidR="00FD37BA">
        <w:t xml:space="preserve">  </w:t>
      </w:r>
    </w:p>
    <w:p w:rsidR="007F2B01" w:rsidRDefault="007F2B01" w:rsidP="00F008BC">
      <w:pPr>
        <w:ind w:right="-1"/>
      </w:pPr>
    </w:p>
    <w:sectPr w:rsidR="007F2B01" w:rsidSect="00F008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2E5556"/>
    <w:multiLevelType w:val="hybridMultilevel"/>
    <w:tmpl w:val="E4B2401E"/>
    <w:lvl w:ilvl="0" w:tplc="26F265E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E26"/>
    <w:rsid w:val="00170EF2"/>
    <w:rsid w:val="001A6493"/>
    <w:rsid w:val="002028D8"/>
    <w:rsid w:val="002132ED"/>
    <w:rsid w:val="00276A37"/>
    <w:rsid w:val="002D7B2F"/>
    <w:rsid w:val="00314101"/>
    <w:rsid w:val="0033783D"/>
    <w:rsid w:val="00360FEF"/>
    <w:rsid w:val="003631AF"/>
    <w:rsid w:val="003B17C0"/>
    <w:rsid w:val="003C6EC8"/>
    <w:rsid w:val="003E5071"/>
    <w:rsid w:val="00411FEE"/>
    <w:rsid w:val="00437405"/>
    <w:rsid w:val="0049221C"/>
    <w:rsid w:val="005A0851"/>
    <w:rsid w:val="005A2EFD"/>
    <w:rsid w:val="0062778D"/>
    <w:rsid w:val="006D631A"/>
    <w:rsid w:val="006F152C"/>
    <w:rsid w:val="006F1D3E"/>
    <w:rsid w:val="006F58A5"/>
    <w:rsid w:val="00737FED"/>
    <w:rsid w:val="007B7A1D"/>
    <w:rsid w:val="007C03CA"/>
    <w:rsid w:val="007C0F93"/>
    <w:rsid w:val="007F039B"/>
    <w:rsid w:val="007F2B01"/>
    <w:rsid w:val="00934E26"/>
    <w:rsid w:val="00977CBA"/>
    <w:rsid w:val="009F3903"/>
    <w:rsid w:val="00A10B04"/>
    <w:rsid w:val="00A46CA3"/>
    <w:rsid w:val="00A74699"/>
    <w:rsid w:val="00AA1476"/>
    <w:rsid w:val="00AB1733"/>
    <w:rsid w:val="00AF7FBD"/>
    <w:rsid w:val="00B11B91"/>
    <w:rsid w:val="00B60BE6"/>
    <w:rsid w:val="00BA1577"/>
    <w:rsid w:val="00BA706D"/>
    <w:rsid w:val="00C609B8"/>
    <w:rsid w:val="00C67358"/>
    <w:rsid w:val="00CE0AD7"/>
    <w:rsid w:val="00D05075"/>
    <w:rsid w:val="00D16A65"/>
    <w:rsid w:val="00D4309F"/>
    <w:rsid w:val="00DE7EC4"/>
    <w:rsid w:val="00E00ABC"/>
    <w:rsid w:val="00E67836"/>
    <w:rsid w:val="00F008BC"/>
    <w:rsid w:val="00F21488"/>
    <w:rsid w:val="00F5415E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D7B2F"/>
    <w:pPr>
      <w:widowControl w:val="0"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B2F"/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customStyle="1" w:styleId="FR1">
    <w:name w:val="FR1"/>
    <w:rsid w:val="002D7B2F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HTML">
    <w:name w:val="Стандартный HTML Знак"/>
    <w:basedOn w:val="a0"/>
    <w:link w:val="HTML0"/>
    <w:locked/>
    <w:rsid w:val="002D7B2F"/>
    <w:rPr>
      <w:rFonts w:ascii="Courier New" w:hAnsi="Courier New" w:cs="Courier New"/>
      <w:color w:val="000000"/>
      <w:kern w:val="2"/>
      <w:lang w:eastAsia="ar-SA"/>
    </w:rPr>
  </w:style>
  <w:style w:type="paragraph" w:styleId="HTML0">
    <w:name w:val="HTML Preformatted"/>
    <w:basedOn w:val="a"/>
    <w:link w:val="HTML"/>
    <w:rsid w:val="002D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Theme="minorHAnsi" w:hAnsi="Courier New" w:cs="Courier New"/>
      <w:color w:val="000000"/>
      <w:kern w:val="2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D7B2F"/>
    <w:rPr>
      <w:rFonts w:ascii="Consolas" w:eastAsia="Times New Roman" w:hAnsi="Consolas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F1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2024-01-29T12:41:00Z</cp:lastPrinted>
  <dcterms:created xsi:type="dcterms:W3CDTF">2024-09-02T07:35:00Z</dcterms:created>
  <dcterms:modified xsi:type="dcterms:W3CDTF">2024-09-02T08:03:00Z</dcterms:modified>
</cp:coreProperties>
</file>