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50" w:rsidRDefault="000160E7" w:rsidP="00F16750">
      <w:pPr>
        <w:rPr>
          <w:b/>
          <w:bCs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6750">
        <w:rPr>
          <w:b/>
          <w:bCs/>
          <w:sz w:val="56"/>
          <w:szCs w:val="56"/>
        </w:rPr>
        <w:t>«ВАРЖЕЛЯЙСКИЕ ВЕСТИ»</w:t>
      </w:r>
    </w:p>
    <w:p w:rsidR="00F16750" w:rsidRDefault="00F16750" w:rsidP="00F167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УЧРЕДИТЕЛИ: местное  самоуправления                            </w:t>
      </w:r>
      <w:r w:rsidR="00B01837">
        <w:rPr>
          <w:sz w:val="16"/>
          <w:szCs w:val="16"/>
        </w:rPr>
        <w:t xml:space="preserve">                07.02.2024 №  7</w:t>
      </w:r>
      <w:r>
        <w:rPr>
          <w:sz w:val="16"/>
          <w:szCs w:val="16"/>
        </w:rPr>
        <w:t xml:space="preserve">            </w:t>
      </w:r>
    </w:p>
    <w:p w:rsidR="00F16750" w:rsidRDefault="00F16750" w:rsidP="00F167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Варжеляйского сельского поселения                                                   Газета выходит с ноября   2005</w:t>
      </w:r>
    </w:p>
    <w:p w:rsidR="00E21705" w:rsidRDefault="000160E7" w:rsidP="000160E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8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21705" w:rsidRDefault="00E21705" w:rsidP="000160E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0E7" w:rsidRDefault="00E21705" w:rsidP="000160E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8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85356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80D2C" w:rsidRDefault="00280D2C" w:rsidP="000160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0E7" w:rsidRDefault="0085356C" w:rsidP="000160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07.02.2024 </w:t>
      </w:r>
    </w:p>
    <w:p w:rsidR="000160E7" w:rsidRDefault="000160E7" w:rsidP="000160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4D28" w:rsidRPr="00F64D28" w:rsidRDefault="000160E7" w:rsidP="00F64D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Схода граждан при администрации  </w:t>
      </w:r>
      <w:r w:rsidR="00280D2C">
        <w:rPr>
          <w:rFonts w:ascii="Times New Roman" w:hAnsi="Times New Roman"/>
          <w:color w:val="000000" w:themeColor="text1"/>
          <w:sz w:val="24"/>
          <w:szCs w:val="24"/>
        </w:rPr>
        <w:t>Варжеляйского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Торбеевского муниципальног</w:t>
      </w:r>
      <w:r w:rsidR="00F64D28">
        <w:rPr>
          <w:rFonts w:ascii="Times New Roman" w:hAnsi="Times New Roman"/>
          <w:color w:val="000000" w:themeColor="text1"/>
          <w:sz w:val="24"/>
          <w:szCs w:val="24"/>
        </w:rPr>
        <w:t>о района Республики Мордовия</w:t>
      </w:r>
      <w:r>
        <w:rPr>
          <w:rFonts w:ascii="Times New Roman" w:hAnsi="Times New Roman"/>
          <w:sz w:val="24"/>
          <w:szCs w:val="24"/>
        </w:rPr>
        <w:t>.</w:t>
      </w:r>
      <w:r w:rsidR="00F64D28" w:rsidRPr="00F64D28">
        <w:rPr>
          <w:rFonts w:ascii="Times New Roman" w:hAnsi="Times New Roman"/>
          <w:sz w:val="24"/>
          <w:szCs w:val="24"/>
        </w:rPr>
        <w:t xml:space="preserve">по руководству и координации действий организаций, учреждений по предупреждению заноса африканской чумы свиней, ящура, </w:t>
      </w:r>
      <w:r w:rsidR="00632AE5">
        <w:rPr>
          <w:rFonts w:ascii="Times New Roman" w:hAnsi="Times New Roman"/>
          <w:sz w:val="24"/>
          <w:szCs w:val="24"/>
        </w:rPr>
        <w:t xml:space="preserve">инфекционного </w:t>
      </w:r>
      <w:r w:rsidR="00F64D28" w:rsidRPr="00F64D28">
        <w:rPr>
          <w:rFonts w:ascii="Times New Roman" w:hAnsi="Times New Roman"/>
          <w:sz w:val="24"/>
          <w:szCs w:val="24"/>
        </w:rPr>
        <w:t xml:space="preserve">нодулярного дерматита, гриппа птиц  на </w:t>
      </w:r>
      <w:r w:rsidR="00632AE5">
        <w:rPr>
          <w:rFonts w:ascii="Times New Roman" w:hAnsi="Times New Roman"/>
          <w:sz w:val="24"/>
          <w:szCs w:val="24"/>
        </w:rPr>
        <w:t xml:space="preserve">территорию  </w:t>
      </w:r>
      <w:r w:rsidR="00280D2C">
        <w:rPr>
          <w:rFonts w:ascii="Times New Roman" w:hAnsi="Times New Roman"/>
          <w:sz w:val="24"/>
          <w:szCs w:val="24"/>
        </w:rPr>
        <w:t>Варжеляйского</w:t>
      </w:r>
      <w:r w:rsidR="00632AE5">
        <w:rPr>
          <w:rFonts w:ascii="Times New Roman" w:hAnsi="Times New Roman"/>
          <w:sz w:val="24"/>
          <w:szCs w:val="24"/>
        </w:rPr>
        <w:t xml:space="preserve"> поселения.</w:t>
      </w:r>
    </w:p>
    <w:p w:rsidR="000160E7" w:rsidRPr="00F64D28" w:rsidRDefault="000160E7" w:rsidP="000160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32AE5" w:rsidRDefault="00ED3478" w:rsidP="000160E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Присутствовало: 35</w:t>
      </w:r>
      <w:r w:rsidR="00632AE5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280D2C">
        <w:rPr>
          <w:rFonts w:ascii="Times New Roman" w:hAnsi="Times New Roman"/>
          <w:color w:val="000000" w:themeColor="text1"/>
          <w:sz w:val="24"/>
          <w:szCs w:val="24"/>
        </w:rPr>
        <w:t xml:space="preserve"> Н.Н.Самсонова</w:t>
      </w:r>
      <w:r w:rsidR="00632AE5">
        <w:rPr>
          <w:rFonts w:ascii="Times New Roman" w:hAnsi="Times New Roman"/>
          <w:color w:val="000000" w:themeColor="text1"/>
          <w:sz w:val="24"/>
          <w:szCs w:val="24"/>
        </w:rPr>
        <w:t>.-Глава</w:t>
      </w:r>
      <w:r w:rsidR="00280D2C">
        <w:rPr>
          <w:rFonts w:ascii="Times New Roman" w:hAnsi="Times New Roman"/>
          <w:color w:val="000000" w:themeColor="text1"/>
          <w:sz w:val="24"/>
          <w:szCs w:val="24"/>
        </w:rPr>
        <w:t>Варжеляйского</w:t>
      </w:r>
      <w:r w:rsidR="000160E7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632AE5">
        <w:rPr>
          <w:rFonts w:ascii="Times New Roman" w:hAnsi="Times New Roman"/>
          <w:color w:val="000000" w:themeColor="text1"/>
          <w:sz w:val="24"/>
          <w:szCs w:val="24"/>
        </w:rPr>
        <w:t>ельского поселения.</w:t>
      </w:r>
    </w:p>
    <w:p w:rsidR="00E6745F" w:rsidRDefault="00E6745F" w:rsidP="000160E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Приглашенные</w:t>
      </w:r>
      <w:r w:rsidR="00ED3478">
        <w:rPr>
          <w:rFonts w:ascii="Times New Roman" w:hAnsi="Times New Roman"/>
          <w:color w:val="000000" w:themeColor="text1"/>
          <w:sz w:val="24"/>
          <w:szCs w:val="24"/>
        </w:rPr>
        <w:t>: врач</w:t>
      </w:r>
      <w:r>
        <w:rPr>
          <w:rFonts w:ascii="Times New Roman" w:hAnsi="Times New Roman"/>
          <w:color w:val="000000" w:themeColor="text1"/>
          <w:sz w:val="24"/>
          <w:szCs w:val="24"/>
        </w:rPr>
        <w:t>Торбеевской районнойветеринарной  станции-Шишкова Н.И.,</w:t>
      </w:r>
    </w:p>
    <w:p w:rsidR="00280D2C" w:rsidRDefault="00E6745F" w:rsidP="000160E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160E7">
        <w:rPr>
          <w:rFonts w:ascii="Times New Roman" w:hAnsi="Times New Roman"/>
          <w:color w:val="000000" w:themeColor="text1"/>
          <w:sz w:val="24"/>
          <w:szCs w:val="24"/>
        </w:rPr>
        <w:t>раждане  с.</w:t>
      </w:r>
      <w:r w:rsidR="00280D2C">
        <w:rPr>
          <w:rFonts w:ascii="Times New Roman" w:hAnsi="Times New Roman"/>
          <w:color w:val="000000" w:themeColor="text1"/>
          <w:sz w:val="24"/>
          <w:szCs w:val="24"/>
        </w:rPr>
        <w:t>Варжеляй</w:t>
      </w:r>
      <w:r w:rsidR="000160E7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</w:p>
    <w:p w:rsidR="000160E7" w:rsidRPr="004901CD" w:rsidRDefault="00280D2C" w:rsidP="000160E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 w:rsidR="000160E7">
        <w:rPr>
          <w:rFonts w:ascii="Times New Roman" w:hAnsi="Times New Roman"/>
          <w:color w:val="000000" w:themeColor="text1"/>
          <w:sz w:val="24"/>
          <w:szCs w:val="24"/>
        </w:rPr>
        <w:t>Повестка схода граждан:</w:t>
      </w:r>
    </w:p>
    <w:p w:rsidR="00994190" w:rsidRPr="00994190" w:rsidRDefault="00281868" w:rsidP="00994190">
      <w:pPr>
        <w:pStyle w:val="a6"/>
        <w:shd w:val="clear" w:color="auto" w:fill="FFFFFF"/>
        <w:spacing w:before="71" w:beforeAutospacing="0" w:after="71" w:afterAutospacing="0"/>
      </w:pPr>
      <w:r>
        <w:t>1. О мероприятиях по профилактике африканской чумы свиней.</w:t>
      </w:r>
    </w:p>
    <w:p w:rsidR="0085356C" w:rsidRDefault="00ED3478" w:rsidP="00AF6F00">
      <w:pPr>
        <w:textAlignment w:val="baseline"/>
      </w:pPr>
      <w:r>
        <w:rPr>
          <w:rFonts w:ascii="Times New Roman" w:hAnsi="Times New Roman"/>
          <w:sz w:val="24"/>
          <w:szCs w:val="24"/>
        </w:rPr>
        <w:t>2. О мероприятиях по профилактике гриппа птиц.</w:t>
      </w:r>
    </w:p>
    <w:p w:rsidR="00D355A0" w:rsidRPr="00AF6F00" w:rsidRDefault="00AF6F00" w:rsidP="00AF6F00">
      <w:pPr>
        <w:textAlignment w:val="baseline"/>
        <w:rPr>
          <w:rFonts w:ascii="Times New Roman" w:hAnsi="Times New Roman"/>
          <w:sz w:val="24"/>
          <w:szCs w:val="24"/>
        </w:rPr>
      </w:pPr>
      <w:r w:rsidRPr="0085356C">
        <w:rPr>
          <w:rFonts w:ascii="Times New Roman" w:hAnsi="Times New Roman"/>
          <w:sz w:val="24"/>
          <w:szCs w:val="24"/>
        </w:rPr>
        <w:t>По вопросам о мероприятиях по профилактике  африканской чумы свиней и по профилактике гриппа птиц выступила ветврач Торбеевской районной ветеринарной станции –Шишкова Н.И.</w:t>
      </w:r>
    </w:p>
    <w:p w:rsidR="00D355A0" w:rsidRPr="0085356C" w:rsidRDefault="00D355A0" w:rsidP="0085356C">
      <w:pPr>
        <w:textAlignment w:val="baseline"/>
        <w:rPr>
          <w:rFonts w:ascii="Times New Roman" w:hAnsi="Times New Roman"/>
          <w:color w:val="222222"/>
          <w:sz w:val="24"/>
          <w:szCs w:val="24"/>
        </w:rPr>
      </w:pPr>
      <w:r w:rsidRPr="0085356C">
        <w:rPr>
          <w:rFonts w:ascii="Times New Roman" w:hAnsi="Times New Roman"/>
          <w:sz w:val="24"/>
          <w:szCs w:val="24"/>
        </w:rPr>
        <w:t>1. Шишкова Н.И</w:t>
      </w:r>
      <w:r w:rsidR="00AF6F00" w:rsidRPr="0085356C">
        <w:rPr>
          <w:rFonts w:ascii="Times New Roman" w:hAnsi="Times New Roman"/>
          <w:sz w:val="24"/>
          <w:szCs w:val="24"/>
        </w:rPr>
        <w:t xml:space="preserve">.– </w:t>
      </w:r>
      <w:r w:rsidRPr="0085356C">
        <w:rPr>
          <w:rFonts w:ascii="Times New Roman" w:hAnsi="Times New Roman"/>
          <w:sz w:val="24"/>
          <w:szCs w:val="24"/>
        </w:rPr>
        <w:t xml:space="preserve"> ветврач Торбеевской районной ветеринарной станции   – </w:t>
      </w:r>
      <w:r w:rsidRPr="0085356C">
        <w:rPr>
          <w:rFonts w:ascii="Times New Roman" w:hAnsi="Times New Roman"/>
          <w:color w:val="000000"/>
          <w:sz w:val="24"/>
          <w:szCs w:val="24"/>
        </w:rPr>
        <w:t>Африканская чума свиней  (АЧС) – особо опасная высоко контагиозная вирусная болезнь домашних и диких свиней, характеризующаяся быстрым распространением, высокой степенью смертности. Погибает до 100 % заболевших свиней.</w:t>
      </w:r>
      <w:r w:rsidRPr="0085356C">
        <w:rPr>
          <w:rFonts w:ascii="Times New Roman" w:hAnsi="Times New Roman"/>
          <w:bCs/>
          <w:color w:val="000000"/>
          <w:sz w:val="24"/>
          <w:szCs w:val="24"/>
        </w:rPr>
        <w:t xml:space="preserve"> Африканская чума свиней не представляет опасности для здоровья людей</w:t>
      </w:r>
      <w:r w:rsidRPr="0085356C">
        <w:rPr>
          <w:rFonts w:ascii="Times New Roman" w:hAnsi="Times New Roman"/>
          <w:color w:val="000000"/>
          <w:sz w:val="24"/>
          <w:szCs w:val="24"/>
        </w:rPr>
        <w:t xml:space="preserve">. Лекарственные средства для профилактики и лечения АЧС отсутствуют. Источником болезни являются больные свиньи, выделяющие вирус с мочой, калом, истечениями из носа и другими выделениями.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кровь). </w:t>
      </w:r>
      <w:r w:rsidRPr="0085356C">
        <w:rPr>
          <w:rFonts w:ascii="Times New Roman" w:hAnsi="Times New Roman"/>
          <w:bCs/>
          <w:color w:val="000000"/>
          <w:sz w:val="24"/>
          <w:szCs w:val="24"/>
        </w:rPr>
        <w:t>Клинические признаки заболевания.  </w:t>
      </w:r>
      <w:r w:rsidRPr="0085356C">
        <w:rPr>
          <w:rFonts w:ascii="Times New Roman" w:hAnsi="Times New Roman"/>
          <w:color w:val="000000"/>
          <w:sz w:val="24"/>
          <w:szCs w:val="24"/>
        </w:rPr>
        <w:t>От заражения до появления клинических признаков проходит от 2до 7 дней. У животных повышается температура тела до 42</w:t>
      </w:r>
      <w:r w:rsidRPr="0085356C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Pr="0085356C">
        <w:rPr>
          <w:rFonts w:ascii="Times New Roman" w:hAnsi="Times New Roman"/>
          <w:color w:val="000000"/>
          <w:sz w:val="24"/>
          <w:szCs w:val="24"/>
        </w:rPr>
        <w:t xml:space="preserve"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</w:t>
      </w:r>
      <w:r w:rsidRPr="0085356C">
        <w:rPr>
          <w:rFonts w:ascii="Times New Roman" w:hAnsi="Times New Roman"/>
          <w:bCs/>
          <w:color w:val="000000"/>
          <w:sz w:val="24"/>
          <w:szCs w:val="24"/>
        </w:rPr>
        <w:t xml:space="preserve">Во избежание возникновения и </w:t>
      </w:r>
      <w:r w:rsidRPr="0085356C">
        <w:rPr>
          <w:rFonts w:ascii="Times New Roman" w:hAnsi="Times New Roman"/>
          <w:bCs/>
          <w:color w:val="000000"/>
          <w:sz w:val="24"/>
          <w:szCs w:val="24"/>
        </w:rPr>
        <w:lastRenderedPageBreak/>
        <w:t>распространения африканской чумы свиней необходимо соблюдать следующие меры</w:t>
      </w:r>
      <w:r w:rsidRPr="0085356C">
        <w:rPr>
          <w:rFonts w:ascii="Times New Roman" w:hAnsi="Times New Roman"/>
          <w:color w:val="000000"/>
          <w:sz w:val="24"/>
          <w:szCs w:val="24"/>
        </w:rPr>
        <w:t>: проводить ежедневный осмотр свиней с целью своевременного выявления возможного заболевания животных;</w:t>
      </w:r>
      <w:r w:rsidRPr="0085356C">
        <w:rPr>
          <w:rFonts w:ascii="Times New Roman" w:hAnsi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 Грипп птиц </w:t>
      </w:r>
      <w:r w:rsidRPr="0085356C">
        <w:rPr>
          <w:rFonts w:ascii="Times New Roman" w:hAnsi="Times New Roman"/>
          <w:color w:val="222222"/>
          <w:sz w:val="24"/>
          <w:szCs w:val="24"/>
        </w:rPr>
        <w:t>- </w:t>
      </w:r>
      <w:hyperlink r:id="rId8" w:tooltip="высококонтагиозное" w:history="1">
        <w:r w:rsidRPr="0085356C">
          <w:rPr>
            <w:rStyle w:val="a3"/>
            <w:rFonts w:ascii="Times New Roman" w:hAnsi="Times New Roman"/>
            <w:color w:val="C61212"/>
            <w:sz w:val="24"/>
            <w:szCs w:val="24"/>
          </w:rPr>
          <w:t>высококонтагиозное</w:t>
        </w:r>
      </w:hyperlink>
      <w:r w:rsidRPr="0085356C">
        <w:rPr>
          <w:rFonts w:ascii="Times New Roman" w:hAnsi="Times New Roman"/>
          <w:color w:val="222222"/>
          <w:sz w:val="24"/>
          <w:szCs w:val="24"/>
        </w:rPr>
        <w:t>, остро протекающее вирусное заболевание, поражающее сельскохозяйственных, синантропных и диких птиц, заболевание с поражением респираторного и желудочно-кишечного трактов. Экономический ущерб от гриппа птиц чрезвычайно велик и связан с массовой гибелью заболевшей </w:t>
      </w:r>
      <w:hyperlink r:id="rId9" w:tooltip="птицы" w:history="1">
        <w:r w:rsidRPr="0085356C">
          <w:rPr>
            <w:rStyle w:val="a3"/>
            <w:rFonts w:ascii="Times New Roman" w:hAnsi="Times New Roman"/>
            <w:color w:val="C61212"/>
            <w:sz w:val="24"/>
            <w:szCs w:val="24"/>
          </w:rPr>
          <w:t>птицы</w:t>
        </w:r>
      </w:hyperlink>
      <w:r w:rsidRPr="0085356C">
        <w:rPr>
          <w:rFonts w:ascii="Times New Roman" w:hAnsi="Times New Roman"/>
          <w:color w:val="222222"/>
          <w:sz w:val="24"/>
          <w:szCs w:val="24"/>
        </w:rPr>
        <w:t>, затратами на проведение жестких карантинных и ветеринарно-санитарных мероприятий, включая уничтожение больной птицы.</w:t>
      </w:r>
      <w:r w:rsidRPr="0085356C">
        <w:rPr>
          <w:rFonts w:ascii="Times New Roman" w:hAnsi="Times New Roman"/>
          <w:bCs/>
          <w:color w:val="222222"/>
          <w:sz w:val="24"/>
          <w:szCs w:val="24"/>
        </w:rPr>
        <w:t>Для поддержания благополучной эпизоотической обстановки по птичьему гриппу </w:t>
      </w:r>
      <w:r w:rsidRPr="0085356C">
        <w:rPr>
          <w:rFonts w:ascii="Times New Roman" w:hAnsi="Times New Roman"/>
          <w:i/>
          <w:iCs/>
          <w:color w:val="222222"/>
          <w:sz w:val="24"/>
          <w:szCs w:val="24"/>
        </w:rPr>
        <w:t>владельцы личных подсобных хозяйств </w:t>
      </w:r>
      <w:r w:rsidRPr="0085356C">
        <w:rPr>
          <w:rFonts w:ascii="Times New Roman" w:hAnsi="Times New Roman"/>
          <w:color w:val="222222"/>
          <w:sz w:val="24"/>
          <w:szCs w:val="24"/>
        </w:rPr>
        <w:t xml:space="preserve">должны строго выполнять </w:t>
      </w:r>
      <w:r w:rsidRPr="0085356C">
        <w:rPr>
          <w:rFonts w:ascii="Times New Roman" w:hAnsi="Times New Roman"/>
          <w:b/>
          <w:color w:val="222222"/>
          <w:sz w:val="24"/>
          <w:szCs w:val="24"/>
        </w:rPr>
        <w:t>«</w:t>
      </w:r>
      <w:r w:rsidRPr="0085356C">
        <w:rPr>
          <w:rStyle w:val="a5"/>
          <w:rFonts w:ascii="Times New Roman" w:hAnsi="Times New Roman"/>
          <w:color w:val="222222"/>
          <w:sz w:val="24"/>
          <w:szCs w:val="24"/>
        </w:rPr>
        <w:t>Ветеринарные правила содержания птиц на личных подворьях граждан и птицеводческих хозяйствах открытого типа</w:t>
      </w:r>
      <w:r w:rsidRPr="0085356C">
        <w:rPr>
          <w:rFonts w:ascii="Times New Roman" w:hAnsi="Times New Roman"/>
          <w:b/>
          <w:color w:val="222222"/>
          <w:sz w:val="24"/>
          <w:szCs w:val="24"/>
        </w:rPr>
        <w:t xml:space="preserve">», </w:t>
      </w:r>
      <w:r w:rsidRPr="0085356C">
        <w:rPr>
          <w:rFonts w:ascii="Times New Roman" w:hAnsi="Times New Roman"/>
          <w:color w:val="222222"/>
          <w:sz w:val="24"/>
          <w:szCs w:val="24"/>
        </w:rPr>
        <w:t>утвержденных Приказом Минсельхоза РФ от 03.04.2006 №103.</w:t>
      </w:r>
    </w:p>
    <w:p w:rsidR="00D355A0" w:rsidRPr="0085356C" w:rsidRDefault="00D355A0" w:rsidP="00D355A0">
      <w:pPr>
        <w:textAlignment w:val="baseline"/>
        <w:rPr>
          <w:rFonts w:ascii="Times New Roman" w:hAnsi="Times New Roman"/>
          <w:sz w:val="24"/>
          <w:szCs w:val="24"/>
        </w:rPr>
      </w:pPr>
    </w:p>
    <w:p w:rsidR="00D355A0" w:rsidRPr="00D355A0" w:rsidRDefault="00D355A0" w:rsidP="00D355A0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355A0">
        <w:rPr>
          <w:rFonts w:ascii="Times New Roman" w:hAnsi="Times New Roman"/>
          <w:b/>
          <w:sz w:val="24"/>
          <w:szCs w:val="24"/>
        </w:rPr>
        <w:t>Заслушав информацию о мероприятиях по недопущению возникновения  африканской чумы свиней и грипп птиц,О мерах по недопущению заноса и распространения инфекционных заболеваний на те</w:t>
      </w:r>
      <w:r>
        <w:rPr>
          <w:rFonts w:ascii="Times New Roman" w:hAnsi="Times New Roman"/>
          <w:b/>
          <w:sz w:val="24"/>
          <w:szCs w:val="24"/>
        </w:rPr>
        <w:t xml:space="preserve">рриторию </w:t>
      </w:r>
      <w:r w:rsidR="00280D2C">
        <w:rPr>
          <w:rFonts w:ascii="Times New Roman" w:hAnsi="Times New Roman"/>
          <w:b/>
          <w:sz w:val="24"/>
          <w:szCs w:val="24"/>
        </w:rPr>
        <w:t>Варжеляйского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D355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решили:                                                                                                        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Согласно приказ от 29 марта 2016 года № 114  содержание свиней в целях их воспроизводства, выращивания и реализации территория ЛПХ должна быть огорожена способами, обеспечивающими невозможность проникновения диких животных на территорию. В ЛПХ должно быть обеспечено безвыгульное содержание свиней, либо выгул свиней в закрытом помещении или под навесом, исключающий контакт свиней с другими животными и птицами.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Минимальное расстояние от конструкции стены или угла свиноводческого 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приложении №1 к настоящим Правилам.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Помещения хозяйств, в которых содержаться свиньи (далее – свиноводческие помещения)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Дезинсекция, дезакаризация и дератизация свиноводческих помещений проводятся не реже одного раза в год, а также при визуальном обнаружении насекомых, клещей ,грызунов, либо выявлении следов их пребывания .</w:t>
      </w:r>
    </w:p>
    <w:p w:rsidR="00D355A0" w:rsidRPr="00D355A0" w:rsidRDefault="00D355A0" w:rsidP="00D355A0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При посещении свиноводческих помещений и обслуживании свиней необходимо использовать чистые продезинфицированные рабочие   одежду и обувь. Запрещается выходить в рабочей одежде и обуви, а   </w:t>
      </w:r>
    </w:p>
    <w:p w:rsidR="00D355A0" w:rsidRPr="00D355A0" w:rsidRDefault="00D355A0" w:rsidP="00D355A0">
      <w:pPr>
        <w:pStyle w:val="a8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также выносить их  за пределы территории хозяйства.                                                    </w:t>
      </w:r>
    </w:p>
    <w:p w:rsidR="00D355A0" w:rsidRPr="00D355A0" w:rsidRDefault="00D355A0" w:rsidP="00D355A0">
      <w:pPr>
        <w:pStyle w:val="a8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Корма и кормовые добавки, используемые для кормления   </w:t>
      </w:r>
    </w:p>
    <w:p w:rsidR="00D355A0" w:rsidRPr="00D355A0" w:rsidRDefault="00D355A0" w:rsidP="00D355A0">
      <w:pPr>
        <w:pStyle w:val="a8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свиней, должны соответствовать ветеринарно-санитарным</w:t>
      </w:r>
    </w:p>
    <w:p w:rsidR="00D355A0" w:rsidRPr="00D355A0" w:rsidRDefault="00D355A0" w:rsidP="00D355A0">
      <w:pPr>
        <w:pStyle w:val="a8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требованиям и  нормам. Для поения свиней и приготовления </w:t>
      </w:r>
    </w:p>
    <w:p w:rsidR="00D355A0" w:rsidRPr="00D355A0" w:rsidRDefault="00D355A0" w:rsidP="00D355A0">
      <w:pPr>
        <w:pStyle w:val="a8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кормов для них  должна использоваться питьевая вода.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Пищевые отходы, используемые для кормления свиней должны подвергаться термической обработке (проварке)   менее 30 минут после закипания и являться безопасными в ветеринарно-санитарном отношении.</w:t>
      </w:r>
    </w:p>
    <w:p w:rsidR="00D355A0" w:rsidRPr="00D355A0" w:rsidRDefault="00D355A0" w:rsidP="00D355A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>Для комплектования допускаются клинически здоровые          свиньи 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территории, мест производства(происхождения) животных по заразным болезням животных, в том числе по болезням, общим для человека и животных(далее- заразные болезни),оформленных в порядке, установленном законодательством Российской Федерации.</w:t>
      </w:r>
    </w:p>
    <w:p w:rsidR="00D355A0" w:rsidRPr="00D355A0" w:rsidRDefault="00D355A0" w:rsidP="00D355A0">
      <w:p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9. Свиньи, содержащиеся в ЛПХ, подлежат учету и                                              идентификации в соответствии с законодательством Российской Федерации в области ветеринарии.</w:t>
      </w:r>
    </w:p>
    <w:p w:rsidR="00D355A0" w:rsidRPr="00D355A0" w:rsidRDefault="00D355A0" w:rsidP="00D355A0">
      <w:pPr>
        <w:pStyle w:val="a8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10. Утилизация и уничтожение трупов свиней, абортированных    </w:t>
      </w:r>
    </w:p>
    <w:p w:rsidR="00D355A0" w:rsidRPr="00D355A0" w:rsidRDefault="00D355A0" w:rsidP="00D355A0">
      <w:pPr>
        <w:pStyle w:val="a8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 и мертворожденных плодов, ветеринарных конфискатов,  </w:t>
      </w:r>
    </w:p>
    <w:p w:rsidR="00D355A0" w:rsidRPr="00D355A0" w:rsidRDefault="00D355A0" w:rsidP="00D355A0">
      <w:pPr>
        <w:pStyle w:val="a8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 других  биологических отходов осуществляются в</w:t>
      </w:r>
    </w:p>
    <w:p w:rsidR="00D355A0" w:rsidRPr="00D355A0" w:rsidRDefault="00D355A0" w:rsidP="00D355A0">
      <w:pPr>
        <w:pStyle w:val="a8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 соответствии с законодательством Российской Федерации в</w:t>
      </w:r>
    </w:p>
    <w:p w:rsidR="00D355A0" w:rsidRPr="00D355A0" w:rsidRDefault="00D355A0" w:rsidP="00D355A0">
      <w:pPr>
        <w:pStyle w:val="a8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D355A0">
        <w:rPr>
          <w:rFonts w:ascii="Times New Roman" w:hAnsi="Times New Roman"/>
          <w:sz w:val="24"/>
          <w:szCs w:val="24"/>
        </w:rPr>
        <w:t xml:space="preserve">          области ветеринарии.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851"/>
        </w:tabs>
        <w:spacing w:before="0" w:after="0" w:line="317" w:lineRule="exact"/>
        <w:rPr>
          <w:sz w:val="24"/>
          <w:szCs w:val="24"/>
        </w:rPr>
      </w:pPr>
      <w:r w:rsidRPr="00D355A0">
        <w:rPr>
          <w:sz w:val="24"/>
          <w:szCs w:val="24"/>
        </w:rPr>
        <w:t xml:space="preserve">    11. Постоянно контролировать численность и миграционную         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851"/>
        </w:tabs>
        <w:spacing w:before="0" w:after="0" w:line="317" w:lineRule="exact"/>
        <w:rPr>
          <w:sz w:val="24"/>
          <w:szCs w:val="24"/>
        </w:rPr>
      </w:pPr>
      <w:r w:rsidRPr="00D355A0">
        <w:rPr>
          <w:sz w:val="24"/>
          <w:szCs w:val="24"/>
        </w:rPr>
        <w:t xml:space="preserve">          активность популяции дикого кабана, на территорий              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851"/>
        </w:tabs>
        <w:spacing w:before="0" w:after="0" w:line="317" w:lineRule="exact"/>
        <w:rPr>
          <w:sz w:val="24"/>
          <w:szCs w:val="24"/>
        </w:rPr>
      </w:pPr>
      <w:r w:rsidRPr="00D355A0">
        <w:rPr>
          <w:sz w:val="24"/>
          <w:szCs w:val="24"/>
        </w:rPr>
        <w:t xml:space="preserve">          охотхозяйств  Торбеевского района. Для уменьшения потрав    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851"/>
        </w:tabs>
        <w:spacing w:before="0" w:after="0" w:line="317" w:lineRule="exact"/>
        <w:rPr>
          <w:sz w:val="24"/>
          <w:szCs w:val="24"/>
        </w:rPr>
      </w:pPr>
      <w:r w:rsidRPr="00D355A0">
        <w:rPr>
          <w:sz w:val="24"/>
          <w:szCs w:val="24"/>
        </w:rPr>
        <w:t xml:space="preserve">          сельскохозяйственных полей дикими животными не 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851"/>
        </w:tabs>
        <w:spacing w:before="0" w:after="0" w:line="317" w:lineRule="exact"/>
        <w:rPr>
          <w:sz w:val="24"/>
          <w:szCs w:val="24"/>
        </w:rPr>
      </w:pPr>
      <w:r w:rsidRPr="00D355A0">
        <w:rPr>
          <w:sz w:val="24"/>
          <w:szCs w:val="24"/>
        </w:rPr>
        <w:t xml:space="preserve">          рекомендуется   засевать поля вблизи крупных лесных 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709"/>
        </w:tabs>
        <w:spacing w:before="0" w:after="0" w:line="317" w:lineRule="exact"/>
        <w:jc w:val="left"/>
        <w:rPr>
          <w:sz w:val="24"/>
          <w:szCs w:val="24"/>
        </w:rPr>
      </w:pPr>
      <w:r w:rsidRPr="00D355A0">
        <w:rPr>
          <w:sz w:val="24"/>
          <w:szCs w:val="24"/>
        </w:rPr>
        <w:t xml:space="preserve">          массивов, заросших лесом   оврагов.</w:t>
      </w:r>
    </w:p>
    <w:p w:rsidR="00D355A0" w:rsidRPr="00D355A0" w:rsidRDefault="00D355A0" w:rsidP="00D355A0">
      <w:pPr>
        <w:pStyle w:val="Bodytext20"/>
        <w:shd w:val="clear" w:color="auto" w:fill="auto"/>
        <w:tabs>
          <w:tab w:val="left" w:pos="709"/>
        </w:tabs>
        <w:spacing w:before="0" w:after="0" w:line="326" w:lineRule="exact"/>
        <w:ind w:left="780" w:right="240"/>
        <w:rPr>
          <w:sz w:val="24"/>
          <w:szCs w:val="24"/>
        </w:rPr>
      </w:pPr>
    </w:p>
    <w:p w:rsidR="00D355A0" w:rsidRPr="00D355A0" w:rsidRDefault="00D355A0" w:rsidP="00D355A0">
      <w:pPr>
        <w:pStyle w:val="Heading10"/>
        <w:keepNext/>
        <w:keepLines/>
        <w:shd w:val="clear" w:color="auto" w:fill="auto"/>
        <w:tabs>
          <w:tab w:val="left" w:pos="1782"/>
        </w:tabs>
        <w:ind w:left="720"/>
        <w:jc w:val="left"/>
        <w:rPr>
          <w:sz w:val="24"/>
          <w:szCs w:val="24"/>
        </w:rPr>
      </w:pPr>
      <w:r w:rsidRPr="00D355A0">
        <w:rPr>
          <w:sz w:val="24"/>
          <w:szCs w:val="24"/>
        </w:rPr>
        <w:t>По недопущению заноса и распространения на территорию Республики Мордовия высокопатогенного гриппа птиц</w:t>
      </w:r>
    </w:p>
    <w:p w:rsidR="00D355A0" w:rsidRPr="00D355A0" w:rsidRDefault="00D355A0" w:rsidP="00D355A0">
      <w:pPr>
        <w:spacing w:after="35"/>
        <w:ind w:left="211" w:right="355"/>
        <w:jc w:val="both"/>
        <w:rPr>
          <w:rFonts w:ascii="Times New Roman" w:hAnsi="Times New Roman"/>
          <w:sz w:val="24"/>
          <w:szCs w:val="24"/>
        </w:rPr>
      </w:pPr>
    </w:p>
    <w:p w:rsidR="00D355A0" w:rsidRPr="00D355A0" w:rsidRDefault="00D355A0" w:rsidP="00D355A0">
      <w:pPr>
        <w:pStyle w:val="Bodytext20"/>
        <w:numPr>
          <w:ilvl w:val="0"/>
          <w:numId w:val="2"/>
        </w:numPr>
        <w:shd w:val="clear" w:color="auto" w:fill="auto"/>
        <w:tabs>
          <w:tab w:val="left" w:pos="1361"/>
        </w:tabs>
        <w:spacing w:before="0" w:after="0" w:line="317" w:lineRule="exact"/>
        <w:ind w:firstLine="800"/>
        <w:jc w:val="left"/>
        <w:rPr>
          <w:sz w:val="24"/>
          <w:szCs w:val="24"/>
        </w:rPr>
      </w:pPr>
      <w:r w:rsidRPr="00D355A0">
        <w:rPr>
          <w:sz w:val="24"/>
          <w:szCs w:val="24"/>
        </w:rPr>
        <w:t>Определить места массового уничтожения заболевшей и павшей птицы на случай возникновения очагов гриппа птиц.</w:t>
      </w:r>
    </w:p>
    <w:p w:rsidR="00D355A0" w:rsidRPr="00D355A0" w:rsidRDefault="00D355A0" w:rsidP="00D355A0">
      <w:pPr>
        <w:pStyle w:val="Bodytext20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 w:line="317" w:lineRule="exact"/>
        <w:ind w:firstLine="760"/>
        <w:rPr>
          <w:sz w:val="24"/>
          <w:szCs w:val="24"/>
        </w:rPr>
      </w:pPr>
      <w:r w:rsidRPr="00D355A0">
        <w:rPr>
          <w:sz w:val="24"/>
          <w:szCs w:val="24"/>
        </w:rPr>
        <w:t>Организовать мониторинговый отстрел перелетной дикой птицы и обеспечить предоставление отстреленных диких птиц и трупов павших диких птиц, в период сезонной миграции, специалистам ветеринарной службы Торбеевского района для отбора проб с обязательным направлением в Республиканскую ветеринарную лабораторию  для исследования на высокопатогенный грипп птиц.</w:t>
      </w:r>
    </w:p>
    <w:p w:rsidR="00D355A0" w:rsidRPr="00D355A0" w:rsidRDefault="00D355A0" w:rsidP="00D355A0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317" w:lineRule="exact"/>
        <w:ind w:firstLine="760"/>
        <w:rPr>
          <w:sz w:val="24"/>
          <w:szCs w:val="24"/>
        </w:rPr>
      </w:pPr>
      <w:r w:rsidRPr="00D355A0">
        <w:rPr>
          <w:sz w:val="24"/>
          <w:szCs w:val="24"/>
        </w:rPr>
        <w:t>Выявлять трупы павших птиц и направлять их в Республиканскую ветеринарную лабораторию для исследования на высокопатогенный грипп птиц.</w:t>
      </w:r>
    </w:p>
    <w:p w:rsidR="00D355A0" w:rsidRPr="00D355A0" w:rsidRDefault="00D355A0" w:rsidP="00D355A0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300" w:line="317" w:lineRule="exact"/>
        <w:ind w:firstLine="760"/>
        <w:jc w:val="left"/>
        <w:rPr>
          <w:sz w:val="24"/>
          <w:szCs w:val="24"/>
        </w:rPr>
      </w:pPr>
      <w:r w:rsidRPr="00D355A0">
        <w:rPr>
          <w:sz w:val="24"/>
          <w:szCs w:val="24"/>
        </w:rPr>
        <w:t xml:space="preserve">Принять меры по пресечению незаконной реализации птицы, продукции птицеводства, в том числе не промышленной выработки, на рынках выходного дня, в несанкционированных местах торговли, а также в рамках осуществляемых мероприятий по обеспечению населения молодняком птицы (в течение года в рамках своих полномочий).  </w:t>
      </w:r>
    </w:p>
    <w:p w:rsidR="00D355A0" w:rsidRPr="00D355A0" w:rsidRDefault="00D355A0" w:rsidP="00D355A0">
      <w:pPr>
        <w:pStyle w:val="Bodytext30"/>
        <w:shd w:val="clear" w:color="auto" w:fill="auto"/>
        <w:tabs>
          <w:tab w:val="left" w:pos="1089"/>
          <w:tab w:val="left" w:pos="1471"/>
        </w:tabs>
        <w:spacing w:after="0"/>
        <w:jc w:val="left"/>
        <w:rPr>
          <w:sz w:val="24"/>
          <w:szCs w:val="24"/>
        </w:rPr>
      </w:pPr>
      <w:r w:rsidRPr="00D355A0">
        <w:rPr>
          <w:sz w:val="24"/>
          <w:szCs w:val="24"/>
          <w:lang w:val="en-US"/>
        </w:rPr>
        <w:t>II</w:t>
      </w:r>
      <w:r w:rsidRPr="00D355A0">
        <w:rPr>
          <w:sz w:val="24"/>
          <w:szCs w:val="24"/>
        </w:rPr>
        <w:t>. Дополнительные меры по недопущению заноса и распространения на территорию Республики Мордовия африканской чуме свиней и высокопатогенному гриппу.</w:t>
      </w:r>
    </w:p>
    <w:p w:rsidR="00D355A0" w:rsidRPr="00D355A0" w:rsidRDefault="00D355A0" w:rsidP="00D355A0">
      <w:pPr>
        <w:pStyle w:val="Bodytext30"/>
        <w:shd w:val="clear" w:color="auto" w:fill="auto"/>
        <w:tabs>
          <w:tab w:val="left" w:pos="1471"/>
        </w:tabs>
        <w:spacing w:after="0"/>
        <w:jc w:val="left"/>
        <w:rPr>
          <w:sz w:val="24"/>
          <w:szCs w:val="24"/>
        </w:rPr>
      </w:pPr>
    </w:p>
    <w:p w:rsidR="00D355A0" w:rsidRPr="00D355A0" w:rsidRDefault="00D355A0" w:rsidP="00D355A0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rPr>
          <w:sz w:val="24"/>
          <w:szCs w:val="24"/>
        </w:rPr>
      </w:pPr>
      <w:r w:rsidRPr="00D355A0">
        <w:rPr>
          <w:sz w:val="24"/>
          <w:szCs w:val="24"/>
        </w:rPr>
        <w:t>Ветеринарной службе Т</w:t>
      </w:r>
      <w:r w:rsidR="0024359E">
        <w:rPr>
          <w:sz w:val="24"/>
          <w:szCs w:val="24"/>
        </w:rPr>
        <w:t>орбеевского района (Шишкова Н.И.</w:t>
      </w:r>
      <w:r w:rsidRPr="00D355A0">
        <w:rPr>
          <w:sz w:val="24"/>
          <w:szCs w:val="24"/>
        </w:rPr>
        <w:t>)постоянно вести разъяснительную работу среди населения об опасности приобретения и использования животных и птиц без ветеринарных сопроводительных документов, продукции животноводства не прошедшей ветеринарно-санитарную экспертизу.</w:t>
      </w:r>
    </w:p>
    <w:p w:rsidR="00D355A0" w:rsidRPr="00D355A0" w:rsidRDefault="00D355A0" w:rsidP="00D355A0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rPr>
          <w:sz w:val="24"/>
          <w:szCs w:val="24"/>
        </w:rPr>
      </w:pPr>
      <w:r w:rsidRPr="00D355A0">
        <w:rPr>
          <w:sz w:val="24"/>
          <w:szCs w:val="24"/>
        </w:rPr>
        <w:t>Руководителям сельхозпредприятий, крестьянско- фермерских и подсобных хозяйств, владельцам личных подворий осуществлять завоз животных и кормов в хозяйства только из благополучных по инфекционным болезням животных территорий и по согласованию с Республиканской ветеринарной службой Республики Мордовия.</w:t>
      </w:r>
    </w:p>
    <w:p w:rsidR="00D355A0" w:rsidRPr="00D355A0" w:rsidRDefault="00D355A0" w:rsidP="00D355A0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rPr>
          <w:sz w:val="24"/>
          <w:szCs w:val="24"/>
        </w:rPr>
      </w:pPr>
      <w:r w:rsidRPr="00D355A0">
        <w:rPr>
          <w:sz w:val="24"/>
          <w:szCs w:val="24"/>
        </w:rPr>
        <w:t>Организовать информационное обеспечение населения о специфике заболеваний и о необходимости немедленного информирования специалистов государственной ветеринарной службы при обнаружении клинических признаков африканской чумы свиней, гриппа птиц, о мерах по недопущению заноса и распространения инфекционных заболеваний.</w:t>
      </w:r>
    </w:p>
    <w:p w:rsidR="00D355A0" w:rsidRPr="00D355A0" w:rsidRDefault="00D355A0" w:rsidP="00D355A0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rPr>
          <w:sz w:val="24"/>
          <w:szCs w:val="24"/>
        </w:rPr>
      </w:pPr>
      <w:r w:rsidRPr="00D355A0">
        <w:rPr>
          <w:sz w:val="24"/>
          <w:szCs w:val="24"/>
        </w:rPr>
        <w:t>Рекомендуем  главам сельских администрации и р.п.Тореево,Торбеевского муниципального района Республики Мордовия:</w:t>
      </w:r>
    </w:p>
    <w:p w:rsidR="00D355A0" w:rsidRDefault="00D355A0" w:rsidP="0085356C">
      <w:pPr>
        <w:pStyle w:val="Bodytext20"/>
        <w:numPr>
          <w:ilvl w:val="0"/>
          <w:numId w:val="3"/>
        </w:numPr>
        <w:shd w:val="clear" w:color="auto" w:fill="auto"/>
        <w:spacing w:before="0" w:after="0" w:line="322" w:lineRule="exact"/>
        <w:rPr>
          <w:sz w:val="24"/>
          <w:szCs w:val="24"/>
        </w:rPr>
      </w:pPr>
      <w:r w:rsidRPr="00D355A0">
        <w:rPr>
          <w:sz w:val="24"/>
          <w:szCs w:val="24"/>
        </w:rPr>
        <w:t>Не допускать реализацию птицы на территории  сельских поселений Торбеевского района</w:t>
      </w:r>
      <w:r w:rsidR="0085356C">
        <w:rPr>
          <w:sz w:val="24"/>
          <w:szCs w:val="24"/>
        </w:rPr>
        <w:t>.</w:t>
      </w:r>
    </w:p>
    <w:p w:rsidR="0085356C" w:rsidRPr="00D355A0" w:rsidRDefault="0085356C" w:rsidP="0085356C">
      <w:pPr>
        <w:pStyle w:val="Bodytext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280D2C" w:rsidRDefault="00280D2C" w:rsidP="00D355A0">
      <w:pPr>
        <w:pStyle w:val="20"/>
        <w:shd w:val="clear" w:color="auto" w:fill="auto"/>
        <w:tabs>
          <w:tab w:val="left" w:pos="5848"/>
        </w:tabs>
        <w:spacing w:before="0" w:after="0" w:line="322" w:lineRule="exact"/>
        <w:jc w:val="left"/>
        <w:rPr>
          <w:sz w:val="24"/>
          <w:szCs w:val="24"/>
        </w:rPr>
      </w:pPr>
    </w:p>
    <w:p w:rsidR="00D355A0" w:rsidRPr="00D355A0" w:rsidRDefault="0024359E" w:rsidP="00D355A0">
      <w:pPr>
        <w:pStyle w:val="20"/>
        <w:shd w:val="clear" w:color="auto" w:fill="auto"/>
        <w:tabs>
          <w:tab w:val="left" w:pos="5848"/>
        </w:tabs>
        <w:spacing w:before="0" w:after="0"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280D2C">
        <w:rPr>
          <w:sz w:val="24"/>
          <w:szCs w:val="24"/>
        </w:rPr>
        <w:t>Варжеляйского</w:t>
      </w:r>
      <w:r w:rsidR="00D355A0" w:rsidRPr="00D355A0">
        <w:rPr>
          <w:sz w:val="24"/>
          <w:szCs w:val="24"/>
        </w:rPr>
        <w:tab/>
      </w:r>
    </w:p>
    <w:p w:rsidR="0024359E" w:rsidRPr="001C117A" w:rsidRDefault="0024359E" w:rsidP="00280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80D2C">
        <w:rPr>
          <w:rFonts w:ascii="Times New Roman" w:hAnsi="Times New Roman"/>
          <w:sz w:val="24"/>
          <w:szCs w:val="24"/>
        </w:rPr>
        <w:t xml:space="preserve">                                                     Н.Н.Самсонова</w:t>
      </w:r>
    </w:p>
    <w:p w:rsidR="00D06FF7" w:rsidRDefault="00D06FF7">
      <w:pPr>
        <w:rPr>
          <w:rFonts w:ascii="Times New Roman" w:hAnsi="Times New Roman"/>
          <w:sz w:val="24"/>
          <w:szCs w:val="24"/>
        </w:rPr>
      </w:pPr>
    </w:p>
    <w:p w:rsidR="00D06FF7" w:rsidRPr="00D06FF7" w:rsidRDefault="00D06FF7" w:rsidP="00D06FF7">
      <w:pPr>
        <w:rPr>
          <w:rFonts w:ascii="Times New Roman" w:hAnsi="Times New Roman"/>
          <w:sz w:val="24"/>
          <w:szCs w:val="24"/>
        </w:rPr>
      </w:pPr>
    </w:p>
    <w:p w:rsidR="00D06FF7" w:rsidRDefault="00D06FF7" w:rsidP="00D06FF7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3118"/>
      </w:tblGrid>
      <w:tr w:rsidR="00D06FF7" w:rsidTr="00D06F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7" w:rsidRDefault="00D06FF7">
            <w:pPr>
              <w:tabs>
                <w:tab w:val="left" w:pos="1275"/>
              </w:tabs>
              <w:rPr>
                <w:rFonts w:ascii="Times New Roman" w:eastAsia="Andale Sans UI" w:hAnsi="Times New Roman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          Главный редактор:</w:t>
            </w:r>
          </w:p>
          <w:p w:rsidR="00D06FF7" w:rsidRDefault="00D06FF7">
            <w:pPr>
              <w:tabs>
                <w:tab w:val="left" w:pos="12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Варжеляйского  сельского поселения  Торбеевского муниципального района  РМ Н.Н.Самсонова.</w:t>
            </w:r>
          </w:p>
          <w:p w:rsidR="00D06FF7" w:rsidRDefault="00D06FF7">
            <w:pPr>
              <w:widowControl w:val="0"/>
              <w:tabs>
                <w:tab w:val="left" w:pos="1275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Тираж: 50 экземпляров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7" w:rsidRDefault="00D06FF7">
            <w:pPr>
              <w:tabs>
                <w:tab w:val="left" w:pos="1275"/>
              </w:tabs>
              <w:rPr>
                <w:rFonts w:ascii="Times New Roman" w:eastAsia="Andale Sans UI" w:hAnsi="Times New Roman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                 Учредители:</w:t>
            </w:r>
          </w:p>
          <w:p w:rsidR="00D06FF7" w:rsidRDefault="00D06FF7">
            <w:pPr>
              <w:widowControl w:val="0"/>
              <w:tabs>
                <w:tab w:val="left" w:pos="1275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Администрация  Варжеляйского сельского поселения Торбеевского муниципального района  Республики Мордовия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7" w:rsidRDefault="00D06FF7">
            <w:pPr>
              <w:tabs>
                <w:tab w:val="left" w:pos="1275"/>
              </w:tabs>
              <w:rPr>
                <w:rFonts w:ascii="Times New Roman" w:eastAsia="Andale Sans UI" w:hAnsi="Times New Roman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                    НАШ  АДРЕС:</w:t>
            </w:r>
          </w:p>
          <w:p w:rsidR="00D06FF7" w:rsidRDefault="00D06FF7">
            <w:pPr>
              <w:tabs>
                <w:tab w:val="left" w:pos="12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431046 РМ Торбеевский район</w:t>
            </w:r>
          </w:p>
          <w:p w:rsidR="00D06FF7" w:rsidRDefault="00D06FF7">
            <w:pPr>
              <w:tabs>
                <w:tab w:val="left" w:pos="1275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с.Варжеляй, ул. Советская 2-я, дом № 45</w:t>
            </w:r>
          </w:p>
          <w:p w:rsidR="00D06FF7" w:rsidRDefault="00D06FF7">
            <w:pPr>
              <w:widowControl w:val="0"/>
              <w:tabs>
                <w:tab w:val="left" w:pos="1275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Телефон 2-87-45</w:t>
            </w:r>
          </w:p>
        </w:tc>
      </w:tr>
    </w:tbl>
    <w:p w:rsidR="00D06FF7" w:rsidRDefault="00D06FF7" w:rsidP="00D06FF7">
      <w:pPr>
        <w:tabs>
          <w:tab w:val="left" w:pos="938"/>
        </w:tabs>
        <w:rPr>
          <w:color w:val="000000"/>
        </w:rPr>
      </w:pPr>
    </w:p>
    <w:p w:rsidR="0028674E" w:rsidRPr="00D06FF7" w:rsidRDefault="0028674E" w:rsidP="00D06FF7">
      <w:pPr>
        <w:rPr>
          <w:rFonts w:ascii="Times New Roman" w:hAnsi="Times New Roman"/>
          <w:sz w:val="24"/>
          <w:szCs w:val="24"/>
        </w:rPr>
      </w:pPr>
    </w:p>
    <w:sectPr w:rsidR="0028674E" w:rsidRPr="00D06FF7" w:rsidSect="00055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BD" w:rsidRDefault="003706BD" w:rsidP="00E21705">
      <w:pPr>
        <w:spacing w:after="0" w:line="240" w:lineRule="auto"/>
      </w:pPr>
      <w:r>
        <w:separator/>
      </w:r>
    </w:p>
  </w:endnote>
  <w:endnote w:type="continuationSeparator" w:id="1">
    <w:p w:rsidR="003706BD" w:rsidRDefault="003706BD" w:rsidP="00E2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5" w:rsidRDefault="00E2170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5" w:rsidRDefault="00E2170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5" w:rsidRDefault="00E217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BD" w:rsidRDefault="003706BD" w:rsidP="00E21705">
      <w:pPr>
        <w:spacing w:after="0" w:line="240" w:lineRule="auto"/>
      </w:pPr>
      <w:r>
        <w:separator/>
      </w:r>
    </w:p>
  </w:footnote>
  <w:footnote w:type="continuationSeparator" w:id="1">
    <w:p w:rsidR="003706BD" w:rsidRDefault="003706BD" w:rsidP="00E2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5" w:rsidRDefault="00E217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5" w:rsidRDefault="00E2170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5" w:rsidRDefault="00E217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730"/>
    <w:multiLevelType w:val="multilevel"/>
    <w:tmpl w:val="A1361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031AB3"/>
    <w:multiLevelType w:val="multilevel"/>
    <w:tmpl w:val="F6B28C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CA2D85"/>
    <w:multiLevelType w:val="hybridMultilevel"/>
    <w:tmpl w:val="937C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2A5A"/>
    <w:rsid w:val="000160E7"/>
    <w:rsid w:val="00055A39"/>
    <w:rsid w:val="000F4379"/>
    <w:rsid w:val="001C117A"/>
    <w:rsid w:val="0024359E"/>
    <w:rsid w:val="00280D2C"/>
    <w:rsid w:val="00281868"/>
    <w:rsid w:val="0028674E"/>
    <w:rsid w:val="002E68D6"/>
    <w:rsid w:val="003706BD"/>
    <w:rsid w:val="003B0F48"/>
    <w:rsid w:val="004901CD"/>
    <w:rsid w:val="00632AE5"/>
    <w:rsid w:val="0071112E"/>
    <w:rsid w:val="0085356C"/>
    <w:rsid w:val="008C31B4"/>
    <w:rsid w:val="00994190"/>
    <w:rsid w:val="00AF6F00"/>
    <w:rsid w:val="00B01837"/>
    <w:rsid w:val="00C22A5A"/>
    <w:rsid w:val="00D06FF7"/>
    <w:rsid w:val="00D355A0"/>
    <w:rsid w:val="00E21705"/>
    <w:rsid w:val="00E6745F"/>
    <w:rsid w:val="00ED3478"/>
    <w:rsid w:val="00EF0AA1"/>
    <w:rsid w:val="00F16750"/>
    <w:rsid w:val="00F6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0E7"/>
    <w:rPr>
      <w:strike w:val="0"/>
      <w:dstrike w:val="0"/>
      <w:color w:val="0096FF"/>
      <w:u w:val="none"/>
      <w:effect w:val="none"/>
    </w:rPr>
  </w:style>
  <w:style w:type="character" w:styleId="a4">
    <w:name w:val="Emphasis"/>
    <w:basedOn w:val="a0"/>
    <w:uiPriority w:val="20"/>
    <w:qFormat/>
    <w:rsid w:val="000160E7"/>
    <w:rPr>
      <w:b/>
      <w:bCs w:val="0"/>
      <w:i/>
      <w:iCs/>
    </w:rPr>
  </w:style>
  <w:style w:type="character" w:styleId="a5">
    <w:name w:val="Strong"/>
    <w:basedOn w:val="a0"/>
    <w:uiPriority w:val="22"/>
    <w:qFormat/>
    <w:rsid w:val="000160E7"/>
    <w:rPr>
      <w:b w:val="0"/>
      <w:bCs w:val="0"/>
      <w:i/>
      <w:iCs w:val="0"/>
      <w:color w:val="1F497D" w:themeColor="text2"/>
    </w:rPr>
  </w:style>
  <w:style w:type="paragraph" w:styleId="a6">
    <w:name w:val="Normal (Web)"/>
    <w:basedOn w:val="a"/>
    <w:uiPriority w:val="99"/>
    <w:unhideWhenUsed/>
    <w:rsid w:val="00016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0160E7"/>
  </w:style>
  <w:style w:type="paragraph" w:styleId="a8">
    <w:name w:val="No Spacing"/>
    <w:link w:val="a7"/>
    <w:uiPriority w:val="1"/>
    <w:qFormat/>
    <w:rsid w:val="000160E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60E7"/>
  </w:style>
  <w:style w:type="character" w:customStyle="1" w:styleId="2">
    <w:name w:val="Основной текст (2)_"/>
    <w:basedOn w:val="a0"/>
    <w:link w:val="20"/>
    <w:locked/>
    <w:rsid w:val="0099419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190"/>
    <w:pPr>
      <w:widowControl w:val="0"/>
      <w:shd w:val="clear" w:color="auto" w:fill="FFFFFF"/>
      <w:spacing w:before="600" w:after="720" w:line="0" w:lineRule="atLeast"/>
      <w:jc w:val="righ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locked/>
    <w:rsid w:val="00994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4190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locked/>
    <w:rsid w:val="009941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4190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Heading1">
    <w:name w:val="Heading #1_"/>
    <w:basedOn w:val="a0"/>
    <w:link w:val="Heading10"/>
    <w:locked/>
    <w:rsid w:val="00994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994190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B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F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2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170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2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170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0E7"/>
    <w:rPr>
      <w:strike w:val="0"/>
      <w:dstrike w:val="0"/>
      <w:color w:val="0096FF"/>
      <w:u w:val="none"/>
      <w:effect w:val="none"/>
    </w:rPr>
  </w:style>
  <w:style w:type="character" w:styleId="a4">
    <w:name w:val="Emphasis"/>
    <w:basedOn w:val="a0"/>
    <w:uiPriority w:val="20"/>
    <w:qFormat/>
    <w:rsid w:val="000160E7"/>
    <w:rPr>
      <w:b/>
      <w:bCs w:val="0"/>
      <w:i/>
      <w:iCs/>
    </w:rPr>
  </w:style>
  <w:style w:type="character" w:styleId="a5">
    <w:name w:val="Strong"/>
    <w:basedOn w:val="a0"/>
    <w:uiPriority w:val="22"/>
    <w:qFormat/>
    <w:rsid w:val="000160E7"/>
    <w:rPr>
      <w:b w:val="0"/>
      <w:bCs w:val="0"/>
      <w:i/>
      <w:iCs w:val="0"/>
      <w:color w:val="1F497D" w:themeColor="text2"/>
    </w:rPr>
  </w:style>
  <w:style w:type="paragraph" w:styleId="a6">
    <w:name w:val="Normal (Web)"/>
    <w:basedOn w:val="a"/>
    <w:uiPriority w:val="99"/>
    <w:unhideWhenUsed/>
    <w:rsid w:val="00016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0160E7"/>
  </w:style>
  <w:style w:type="paragraph" w:styleId="a8">
    <w:name w:val="No Spacing"/>
    <w:link w:val="a7"/>
    <w:uiPriority w:val="1"/>
    <w:qFormat/>
    <w:rsid w:val="000160E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60E7"/>
  </w:style>
  <w:style w:type="character" w:customStyle="1" w:styleId="2">
    <w:name w:val="Основной текст (2)_"/>
    <w:basedOn w:val="a0"/>
    <w:link w:val="20"/>
    <w:locked/>
    <w:rsid w:val="0099419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190"/>
    <w:pPr>
      <w:widowControl w:val="0"/>
      <w:shd w:val="clear" w:color="auto" w:fill="FFFFFF"/>
      <w:spacing w:before="600" w:after="720" w:line="0" w:lineRule="atLeast"/>
      <w:jc w:val="righ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locked/>
    <w:rsid w:val="00994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4190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locked/>
    <w:rsid w:val="009941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4190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Heading1">
    <w:name w:val="Heading #1_"/>
    <w:basedOn w:val="a0"/>
    <w:link w:val="Heading10"/>
    <w:locked/>
    <w:rsid w:val="00994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994190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B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ovgorod.bezformata.com/word/visokokontagioznaya/282500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novgorod.bezformata.com/word/ptitca/388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32B6-51AF-497C-BA4F-4FE9EB8D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 недопущению заноса и распространения на территорию Республики Мордовия высоко</vt:lpstr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29</cp:revision>
  <cp:lastPrinted>2024-02-12T09:43:00Z</cp:lastPrinted>
  <dcterms:created xsi:type="dcterms:W3CDTF">2022-08-10T06:18:00Z</dcterms:created>
  <dcterms:modified xsi:type="dcterms:W3CDTF">2024-02-12T10:40:00Z</dcterms:modified>
</cp:coreProperties>
</file>